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widowControl/>
        <w:jc w:val="left"/>
      </w:pPr>
      <w:r>
        <w:t xml:space="preserve">OMEGA</w:t>
      </w:r>
      <w:r>
        <w:t xml:space="preserve"> </w:t>
      </w:r>
      <w:r>
        <w:t xml:space="preserve">Floor</w:t>
      </w:r>
      <w:r>
        <w:t xml:space="preserve"> </w:t>
      </w:r>
      <w:r>
        <w:t xml:space="preserve">Map</w:t>
      </w:r>
      <w:r>
        <w:t xml:space="preserve"> </w:t>
      </w:r>
      <w:r>
        <w:t xml:space="preserve">Fibers</w:t>
      </w:r>
      <w:r>
        <w:t xml:space="preserve"> </w:t>
      </w:r>
      <w:r>
        <w:t xml:space="preserve">and</w:t>
      </w:r>
      <w:r>
        <w:t xml:space="preserve"> </w:t>
      </w:r>
      <w:r>
        <w:t xml:space="preserve">Exact</w:t>
      </w:r>
      <w:r>
        <w:t xml:space="preserve"> </w:t>
      </w:r>
      <w:r>
        <w:t xml:space="preserve">Certificates</w:t>
      </w:r>
    </w:p>
    <w:p>
      <w:pPr>
        <w:pStyle w:val="Subtitle"/>
        <w:widowControl/>
        <w:jc w:val="left"/>
      </w:pPr>
      <w:r>
        <w:rPr>
          <w:color w:val="000000"/>
        </w:rPr>
        <w:t xml:space="preserve">Consolidated</w:t>
      </w:r>
      <w:r>
        <w:rPr>
          <w:color w:val="000000"/>
        </w:rPr>
        <w:t xml:space="preserve"> </w:t>
      </w:r>
      <w:r>
        <w:rPr>
          <w:color w:val="000000"/>
        </w:rPr>
        <w:t xml:space="preserve">mathematical</w:t>
      </w:r>
      <w:r>
        <w:rPr>
          <w:color w:val="000000"/>
        </w:rPr>
        <w:t xml:space="preserve"> </w:t>
      </w:r>
      <w:r>
        <w:rPr>
          <w:color w:val="000000"/>
        </w:rPr>
        <w:t xml:space="preserve">handoff</w:t>
      </w:r>
      <w:r>
        <w:rPr>
          <w:color w:val="000000"/>
        </w:rPr>
        <w:t xml:space="preserve"> </w:t>
      </w:r>
      <w:r>
        <w:rPr>
          <w:color w:val="000000"/>
        </w:rPr>
        <w:t xml:space="preserve">for</w:t>
      </w:r>
      <w:r>
        <w:rPr>
          <w:color w:val="000000"/>
        </w:rPr>
        <w:t xml:space="preserve"> </w:t>
      </w:r>
      <w:r>
        <w:rPr>
          <w:color w:val="000000"/>
        </w:rPr>
        <w:t xml:space="preserve">Grok</w:t>
      </w:r>
    </w:p>
    <w:p>
      <w:pPr>
        <w:pStyle w:val="Author"/>
        <w:widowControl/>
        <w:spacing w:after="100"/>
        <w:jc w:val="left"/>
      </w:pPr>
      <w:r>
        <w:rPr>
          <w:color w:val="000000"/>
        </w:rPr>
        <w:t xml:space="preserve">Prepared</w:t>
      </w:r>
      <w:r>
        <w:rPr>
          <w:color w:val="000000"/>
        </w:rPr>
        <w:t xml:space="preserve"> </w:t>
      </w:r>
      <w:r>
        <w:rPr>
          <w:color w:val="000000"/>
        </w:rPr>
        <w:t xml:space="preserve">for</w:t>
      </w:r>
      <w:r>
        <w:rPr>
          <w:color w:val="000000"/>
        </w:rPr>
        <w:t xml:space="preserve"> </w:t>
      </w:r>
      <w:r>
        <w:rPr>
          <w:color w:val="000000"/>
        </w:rPr>
        <w:t xml:space="preserve">Matthew</w:t>
      </w:r>
      <w:r>
        <w:rPr>
          <w:color w:val="000000"/>
        </w:rPr>
        <w:t xml:space="preserve"> </w:t>
      </w:r>
      <w:r>
        <w:rPr>
          <w:color w:val="000000"/>
        </w:rPr>
        <w:t xml:space="preserve">Alan</w:t>
      </w:r>
      <w:r>
        <w:rPr>
          <w:color w:val="000000"/>
        </w:rPr>
        <w:t xml:space="preserve"> </w:t>
      </w:r>
      <w:r>
        <w:rPr>
          <w:color w:val="000000"/>
        </w:rPr>
        <w:t xml:space="preserve">Newman</w:t>
      </w:r>
    </w:p>
    <w:p>
      <w:pPr>
        <w:pStyle w:val="Date"/>
        <w:widowControl/>
        <w:spacing w:after="100"/>
        <w:jc w:val="left"/>
      </w:pPr>
      <w:r>
        <w:rPr>
          <w:color w:val="000000"/>
        </w:rPr>
        <w:t xml:space="preserve">19</w:t>
      </w:r>
      <w:r>
        <w:rPr>
          <w:color w:val="000000"/>
        </w:rPr>
        <w:t xml:space="preserve"> </w:t>
      </w:r>
      <w:r>
        <w:rPr>
          <w:color w:val="000000"/>
        </w:rPr>
        <w:t xml:space="preserve">September</w:t>
      </w:r>
      <w:r>
        <w:rPr>
          <w:color w:val="000000"/>
        </w:rPr>
        <w:t xml:space="preserve"> </w:t>
      </w:r>
      <w:r>
        <w:rPr>
          <w:color w:val="000000"/>
        </w:rPr>
        <w:t xml:space="preserve">2026</w:t>
      </w:r>
    </w:p>
    <w:bookmarkStart w:id="21" w:name="purpose-and-evidence-status"/>
    <w:p>
      <w:pPr>
        <w:pStyle w:val="Heading1"/>
        <w:keepNext/>
        <w:widowControl/>
      </w:pPr>
      <w:r>
        <w:t xml:space="preserve">1 Purpose and evidence status</w:t>
      </w:r>
    </w:p>
    <w:p>
      <w:pPr>
        <w:pStyle w:val="FirstParagraph"/>
        <w:widowControl/>
      </w:pPr>
      <w:r>
        <w:t xml:space="preserve">Use the definitions, proofs, numerical tables, and acceptance requirements in this document as the consolidated specification for the OMEGA functional graph, fiber structure, and 32-block seed cover. The construction is a monotone integer dynamical system with exact inverse intervals and ordered-remainder reconstruction. The fiber laws determine its branching and depth structure directly.</w:t>
      </w:r>
    </w:p>
    <w:p>
      <w:pPr>
        <w:pStyle w:val="BodyText"/>
        <w:widowControl/>
      </w:pPr>
      <w:r>
        <w:t xml:space="preserve">The corrected mathematics is established below. The numerical claims were separately reproduced with the complete standard-library Python checker in Appendix B, under ordinary Python and Python optimization. The reported Grok 0.2 release is recorded with its supplied filenames and digests in Section 12. Those release records and their reported PASS status are distinct from the fresh mathematical replay in this document.</w:t>
      </w:r>
    </w:p>
    <w:p>
      <w:pPr>
        <w:pStyle w:val="BodyText"/>
        <w:widowControl/>
      </w:pPr>
      <w:r>
        <w:t xml:space="preserve">Version 0.1 contains an incorrect verification predicate and a false verified-status statement. Grok reports that 0.2 supersedes it, corrects the rational boundary cases, and prevents a failed check from writing a success artifact. The operative mathematical specification is the corrected one in this document. A historical object identifier containing the word COSET is retained as a compatibility identifier; the actual objects are seed blocks, not subgroup cosets.</w:t>
      </w:r>
    </w:p>
    <w:p>
      <w:pPr>
        <w:pStyle w:val="BodyText"/>
        <w:widowControl/>
      </w:pPr>
      <w:r>
        <w:t xml:space="preserve">The Cube20 comparison concerns partitioned computation, explicit certificates, and reproducibility. Cube20 used subgroup cosets, symmetry, and a covering computation to prove a bound in a group word metric. Here there is one prescribed successor per state and an extinction-depth function. No generating set or group word metric is being introduced. Source: the project’s own account,</w:t>
      </w:r>
      <w:r>
        <w:t xml:space="preserve"> </w:t>
      </w:r>
      <w:r>
        <w:t xml:space="preserve">“</w:t>
      </w:r>
      <w:r>
        <w:t xml:space="preserve">God’s Number is 20,</w:t>
      </w:r>
      <w:r>
        <w:t xml:space="preserve">”</w:t>
      </w:r>
      <w:r>
        <w:t xml:space="preserve"> </w:t>
      </w:r>
      <w:r>
        <w:t xml:space="preserve">https://www.cube20.org/.</w:t>
      </w:r>
    </w:p>
    <w:bookmarkStart w:id="20" w:name="evidence-categories"/>
    <w:p>
      <w:pPr>
        <w:pStyle w:val="Heading2"/>
        <w:keepNext/>
        <w:widowControl/>
      </w:pPr>
      <w:r>
        <w:t xml:space="preserve">Evidence categories</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4464"/>
      </w:tblGrid>
      <w:tr>
        <w:trPr>
          <w:tblHeader w:val="true"/>
          <w:cantSplit/>
          <w:tblHeader/>
        </w:trPr>
        <w:tc>
          <w:tcPr>
            <w:tcW w:type="dxa" w:w="5472"/>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Category</w:t>
            </w:r>
          </w:p>
        </w:tc>
        <w:tc>
          <w:tcPr>
            <w:tcW w:type="dxa" w:w="4464"/>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Meaning in this handoff</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Written theorem</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A mathematical statement with a proof in this document</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Fresh exact replay</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An integer or rational calculation performed by Appendix B</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Inspected historical artifact</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The supplied 0.1 Python and JSON reviewed in this conversation</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Reported 0.2 release</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Grok’s stated checker behavior, files, PASS status, and digests</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Live archive state</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No publication or MACHINE.json change is established by this handoff</w:t>
            </w:r>
          </w:p>
        </w:tc>
      </w:tr>
    </w:tbl>
    <w:bookmarkEnd w:id="20"/>
    <w:bookmarkEnd w:id="21"/>
    <w:bookmarkStart w:id="22" w:name="definitions-and-fixed-parameters"/>
    <w:p>
      <w:pPr>
        <w:pStyle w:val="Heading1"/>
        <w:keepNext/>
        <w:widowControl/>
      </w:pPr>
      <w:r>
        <w:t xml:space="preserve">2 Definitions and fixed parameters</w:t>
      </w:r>
    </w:p>
    <w:p>
      <w:pPr>
        <w:pStyle w:val="FirstParagraph"/>
        <w:widowControl/>
      </w:pPr>
      <w:r>
        <w:t xml:space="preserve">All states and fiber bases are nonnegative integers unless explicitly stated otherwise. Define</w:t>
      </w:r>
    </w:p>
    <w:p>
      <w:pPr>
        <w:pStyle w:val="BodyText"/>
        <w:widowControl/>
        <w:spacing w:before="80" w:after="120"/>
      </w:pPr>
      <m:oMathPara>
        <m:oMathParaPr>
          <m:jc m:val="center"/>
        </m:oMathParaPr>
        <m:oMath>
          <m:r>
            <m:t>Q</m:t>
          </m:r>
          <m:r>
            <m:rPr>
              <m:sty m:val="p"/>
            </m:rPr>
            <m:t>=</m:t>
          </m:r>
          <m:r>
            <m:t>339949771344778</m:t>
          </m:r>
          <m:r>
            <m:rPr>
              <m:sty m:val="p"/>
            </m:rPr>
            <m:t>,</m:t>
          </m:r>
          <m:r>
            <m:t>  </m:t>
          </m:r>
          <m:r>
            <m:t>S</m:t>
          </m:r>
          <m:r>
            <m:rPr>
              <m:sty m:val="p"/>
            </m:rPr>
            <m:t>=</m:t>
          </m:r>
          <m:sSup>
            <m:e>
              <m:r>
                <m:t>10</m:t>
              </m:r>
            </m:e>
            <m:sup>
              <m:r>
                <m:t>15</m:t>
              </m:r>
            </m:sup>
          </m:sSup>
          <m:r>
            <m:rPr>
              <m:sty m:val="p"/>
            </m:rPr>
            <m:t>,</m:t>
          </m:r>
          <m:r>
            <m:t>  </m:t>
          </m:r>
          <m:r>
            <m:t>q</m:t>
          </m:r>
          <m:r>
            <m:rPr>
              <m:sty m:val="p"/>
            </m:rPr>
            <m:t>=</m:t>
          </m:r>
          <m:r>
            <m:t>Q</m:t>
          </m:r>
          <m:r>
            <m:rPr>
              <m:sty m:val="p"/>
            </m:rPr>
            <m:t>/</m:t>
          </m:r>
          <m:r>
            <m:t>S</m:t>
          </m:r>
          <m:r>
            <m:rPr>
              <m:sty m:val="p"/>
            </m:rPr>
            <m:t>,</m:t>
          </m:r>
        </m:oMath>
      </m:oMathPara>
    </w:p>
    <w:p>
      <w:pPr>
        <w:pStyle w:val="FirstParagraph"/>
        <w:widowControl/>
        <w:spacing w:before="80" w:after="120"/>
      </w:pPr>
      <m:oMathPara>
        <m:oMathParaPr>
          <m:jc m:val="center"/>
        </m:oMathParaPr>
        <m:oMath>
          <m:r>
            <m:t>T</m:t>
          </m:r>
          <m:r>
            <m:rPr>
              <m:sty m:val="p"/>
            </m:rPr>
            <m:t>(</m:t>
          </m:r>
          <m:r>
            <m:t>d</m:t>
          </m:r>
          <m:r>
            <m:rPr>
              <m:sty m:val="p"/>
            </m:rPr>
            <m:t>)</m:t>
          </m:r>
          <m:r>
            <m:rPr>
              <m:sty m:val="p"/>
            </m:rPr>
            <m:t>=</m:t>
          </m:r>
          <m:r>
            <m:rPr>
              <m:sty m:val="p"/>
            </m:rPr>
            <m:t>⌊</m:t>
          </m:r>
          <m:f>
            <m:fPr>
              <m:type m:val="bar"/>
            </m:fPr>
            <m:num>
              <m:r>
                <m:t>Q</m:t>
              </m:r>
              <m:r>
                <m:t>d</m:t>
              </m:r>
            </m:num>
            <m:den>
              <m:r>
                <m:t>S</m:t>
              </m:r>
            </m:den>
          </m:f>
          <m:r>
            <m:rPr>
              <m:sty m:val="p"/>
            </m:rPr>
            <m:t>⌋</m:t>
          </m:r>
          <m:r>
            <m:rPr>
              <m:sty m:val="p"/>
            </m:rPr>
            <m:t>,</m:t>
          </m:r>
          <m:r>
            <m:t>  </m:t>
          </m:r>
          <m:r>
            <m:t>ρ</m:t>
          </m:r>
          <m:r>
            <m:rPr>
              <m:sty m:val="p"/>
            </m:rPr>
            <m:t>(</m:t>
          </m:r>
          <m:r>
            <m:t>d</m:t>
          </m:r>
          <m:r>
            <m:rPr>
              <m:sty m:val="p"/>
            </m:rPr>
            <m:t>)</m:t>
          </m:r>
          <m:r>
            <m:rPr>
              <m:sty m:val="p"/>
            </m:rPr>
            <m:t>=</m:t>
          </m:r>
          <m:r>
            <m:t>Q</m:t>
          </m:r>
          <m:r>
            <m:t>d</m:t>
          </m:r>
          <m:r>
            <m:rPr>
              <m:sty m:val="p"/>
            </m:rPr>
            <m:t>−</m:t>
          </m:r>
          <m:r>
            <m:t>S</m:t>
          </m:r>
          <m:r>
            <m:t> </m:t>
          </m:r>
          <m:r>
            <m:t>T</m:t>
          </m:r>
          <m:r>
            <m:rPr>
              <m:sty m:val="p"/>
            </m:rPr>
            <m:t>(</m:t>
          </m:r>
          <m:r>
            <m:t>d</m:t>
          </m:r>
          <m:r>
            <m:rPr>
              <m:sty m:val="p"/>
            </m:rPr>
            <m:t>)</m:t>
          </m:r>
          <m:r>
            <m:rPr>
              <m:sty m:val="p"/>
            </m:rPr>
            <m:t>,</m:t>
          </m:r>
          <m:r>
            <m:t>  </m:t>
          </m:r>
          <m:sSub>
            <m:e>
              <m:r>
                <m:t>D</m:t>
              </m:r>
            </m:e>
            <m:sub>
              <m:r>
                <m:t>15</m:t>
              </m:r>
            </m:sub>
          </m:sSub>
          <m:r>
            <m:rPr>
              <m:sty m:val="p"/>
            </m:rPr>
            <m:t>=</m:t>
          </m:r>
          <m:r>
            <m:rPr>
              <m:sty m:val="p"/>
            </m:rPr>
            <m:t>{</m:t>
          </m:r>
          <m:r>
            <m:t>0</m:t>
          </m:r>
          <m:r>
            <m:rPr>
              <m:sty m:val="p"/>
            </m:rPr>
            <m:t>,</m:t>
          </m:r>
          <m:r>
            <m:rPr>
              <m:sty m:val="p"/>
            </m:rPr>
            <m:t>…</m:t>
          </m:r>
          <m:r>
            <m:rPr>
              <m:sty m:val="p"/>
            </m:rPr>
            <m:t>,</m:t>
          </m:r>
          <m:r>
            <m:t>32767</m:t>
          </m:r>
          <m:r>
            <m:rPr>
              <m:sty m:val="p"/>
            </m:rPr>
            <m:t>}</m:t>
          </m:r>
          <m:r>
            <m:rPr>
              <m:sty m:val="p"/>
            </m:rPr>
            <m:t>.</m:t>
          </m:r>
        </m:oMath>
      </m:oMathPara>
    </w:p>
    <w:p>
      <w:pPr>
        <w:pStyle w:val="FirstParagraph"/>
        <w:widowControl/>
      </w:pPr>
      <w:r>
        <w:t xml:space="preserve">For inverse intervals and their arithmetic, put</w:t>
      </w:r>
    </w:p>
    <w:p>
      <w:pPr>
        <w:pStyle w:val="BodyText"/>
        <w:widowControl/>
        <w:spacing w:before="80" w:after="120"/>
      </w:pPr>
      <m:oMathPara>
        <m:oMathParaPr>
          <m:jc m:val="center"/>
        </m:oMathParaPr>
        <m:oMath>
          <m:r>
            <m:t>A</m:t>
          </m:r>
          <m:r>
            <m:rPr>
              <m:sty m:val="p"/>
            </m:rPr>
            <m:t>=</m:t>
          </m:r>
          <m:r>
            <m:t>3</m:t>
          </m:r>
          <m:r>
            <m:t>Q</m:t>
          </m:r>
          <m:r>
            <m:rPr>
              <m:sty m:val="p"/>
            </m:rPr>
            <m:t>−</m:t>
          </m:r>
          <m:r>
            <m:t>S</m:t>
          </m:r>
          <m:r>
            <m:rPr>
              <m:sty m:val="p"/>
            </m:rPr>
            <m:t>=</m:t>
          </m:r>
          <m:r>
            <m:t>19849314034334</m:t>
          </m:r>
          <m:r>
            <m:rPr>
              <m:sty m:val="p"/>
            </m:rPr>
            <m:t>,</m:t>
          </m:r>
          <m:r>
            <m:t>  </m:t>
          </m:r>
          <m:sSub>
            <m:e>
              <m:r>
                <m:t>R</m:t>
              </m:r>
            </m:e>
            <m:sub>
              <m:r>
                <m:t>2</m:t>
              </m:r>
            </m:sub>
          </m:sSub>
          <m:r>
            <m:rPr>
              <m:sty m:val="p"/>
            </m:rPr>
            <m:t>=</m:t>
          </m:r>
          <m:r>
            <m:t>S</m:t>
          </m:r>
          <m:r>
            <m:rPr>
              <m:sty m:val="p"/>
            </m:rPr>
            <m:t>−</m:t>
          </m:r>
          <m:r>
            <m:t>2</m:t>
          </m:r>
          <m:r>
            <m:t>Q</m:t>
          </m:r>
          <m:r>
            <m:rPr>
              <m:sty m:val="p"/>
            </m:rPr>
            <m:t>=</m:t>
          </m:r>
          <m:r>
            <m:t>320100457310444</m:t>
          </m:r>
          <m:r>
            <m:rPr>
              <m:sty m:val="p"/>
            </m:rPr>
            <m:t>,</m:t>
          </m:r>
        </m:oMath>
      </m:oMathPara>
    </w:p>
    <w:p>
      <w:pPr>
        <w:pStyle w:val="FirstParagraph"/>
        <w:widowControl/>
        <w:spacing w:before="80" w:after="120"/>
      </w:pPr>
      <m:oMathPara>
        <m:oMathParaPr>
          <m:jc m:val="center"/>
        </m:oMathParaPr>
        <m:oMath>
          <m:r>
            <m:t>α</m:t>
          </m:r>
          <m:r>
            <m:rPr>
              <m:sty m:val="p"/>
            </m:rPr>
            <m:t>=</m:t>
          </m:r>
          <m:f>
            <m:fPr>
              <m:type m:val="bar"/>
            </m:fPr>
            <m:num>
              <m:r>
                <m:t>S</m:t>
              </m:r>
            </m:num>
            <m:den>
              <m:r>
                <m:t>Q</m:t>
              </m:r>
            </m:den>
          </m:f>
          <m:r>
            <m:rPr>
              <m:sty m:val="p"/>
            </m:rPr>
            <m:t>=</m:t>
          </m:r>
          <m:r>
            <m:t>3</m:t>
          </m:r>
          <m:r>
            <m:rPr>
              <m:sty m:val="p"/>
            </m:rPr>
            <m:t>−</m:t>
          </m:r>
          <m:f>
            <m:fPr>
              <m:type m:val="bar"/>
            </m:fPr>
            <m:num>
              <m:r>
                <m:t>A</m:t>
              </m:r>
            </m:num>
            <m:den>
              <m:r>
                <m:t>Q</m:t>
              </m:r>
            </m:den>
          </m:f>
          <m:r>
            <m:rPr>
              <m:sty m:val="p"/>
            </m:rPr>
            <m:t>=</m:t>
          </m:r>
          <m:r>
            <m:t>2</m:t>
          </m:r>
          <m:r>
            <m:rPr>
              <m:sty m:val="p"/>
            </m:rPr>
            <m:t>+</m:t>
          </m:r>
          <m:f>
            <m:fPr>
              <m:type m:val="bar"/>
            </m:fPr>
            <m:num>
              <m:sSub>
                <m:e>
                  <m:r>
                    <m:t>R</m:t>
                  </m:r>
                </m:e>
                <m:sub>
                  <m:r>
                    <m:t>2</m:t>
                  </m:r>
                </m:sub>
              </m:sSub>
            </m:num>
            <m:den>
              <m:r>
                <m:t>Q</m:t>
              </m:r>
            </m:den>
          </m:f>
          <m:r>
            <m:rPr>
              <m:sty m:val="p"/>
            </m:rPr>
            <m:t>,</m:t>
          </m:r>
          <m:r>
            <m:t>  </m:t>
          </m:r>
          <m:r>
            <m:t>L</m:t>
          </m:r>
          <m:r>
            <m:rPr>
              <m:sty m:val="p"/>
            </m:rPr>
            <m:t>(</m:t>
          </m:r>
          <m:r>
            <m:t>n</m:t>
          </m:r>
          <m:r>
            <m:rPr>
              <m:sty m:val="p"/>
            </m:rPr>
            <m:t>)</m:t>
          </m:r>
          <m:r>
            <m:rPr>
              <m:sty m:val="p"/>
            </m:rPr>
            <m:t>=</m:t>
          </m:r>
          <m:r>
            <m:rPr>
              <m:sty m:val="p"/>
            </m:rPr>
            <m:t>⌈</m:t>
          </m:r>
          <m:f>
            <m:fPr>
              <m:type m:val="bar"/>
            </m:fPr>
            <m:num>
              <m:r>
                <m:t>S</m:t>
              </m:r>
              <m:r>
                <m:t>n</m:t>
              </m:r>
            </m:num>
            <m:den>
              <m:r>
                <m:t>Q</m:t>
              </m:r>
            </m:den>
          </m:f>
          <m:r>
            <m:rPr>
              <m:sty m:val="p"/>
            </m:rPr>
            <m:t>⌉</m:t>
          </m:r>
          <m:r>
            <m:rPr>
              <m:sty m:val="p"/>
            </m:rPr>
            <m:t>.</m:t>
          </m:r>
        </m:oMath>
      </m:oMathPara>
    </w:p>
    <w:p>
      <w:pPr>
        <w:pStyle w:val="FirstParagraph"/>
        <w:widowControl/>
      </w:pPr>
      <w:r>
        <w:t xml:space="preserve">The symbol</w:t>
      </w:r>
      <w:r>
        <w:t xml:space="preserve"> </w:t>
      </w:r>
      <m:oMath>
        <m:r>
          <m:t>α</m:t>
        </m:r>
      </m:oMath>
      <w:r>
        <w:t xml:space="preserve"> </w:t>
      </w:r>
      <w:r>
        <w:t xml:space="preserve">in this document is the reciprocal rational slope. It is not the real OMEGA parameter</w:t>
      </w:r>
      <w:r>
        <w:t xml:space="preserve"> </w:t>
      </w:r>
      <m:oMath>
        <m:r>
          <m:t>λ</m:t>
        </m:r>
      </m:oMath>
      <w:r>
        <w:t xml:space="preserve">. The exact parameter relations are</w:t>
      </w:r>
    </w:p>
    <w:p>
      <w:pPr>
        <w:pStyle w:val="BodyText"/>
        <w:widowControl/>
        <w:spacing w:before="80" w:after="120"/>
      </w:pPr>
      <m:oMathPara>
        <m:oMathParaPr>
          <m:jc m:val="center"/>
        </m:oMathParaPr>
        <m:oMath>
          <m:r>
            <m:t>0</m:t>
          </m:r>
          <m:r>
            <m:rPr>
              <m:sty m:val="p"/>
            </m:rPr>
            <m:t>&lt;</m:t>
          </m:r>
          <m:r>
            <m:t>Q</m:t>
          </m:r>
          <m:r>
            <m:rPr>
              <m:sty m:val="p"/>
            </m:rPr>
            <m:t>&lt;</m:t>
          </m:r>
          <m:r>
            <m:t>S</m:t>
          </m:r>
          <m:r>
            <m:rPr>
              <m:sty m:val="p"/>
            </m:rPr>
            <m:t>,</m:t>
          </m:r>
          <m:r>
            <m:t>  </m:t>
          </m:r>
          <m:r>
            <m:t>2</m:t>
          </m:r>
          <m:r>
            <m:t>Q</m:t>
          </m:r>
          <m:r>
            <m:rPr>
              <m:sty m:val="p"/>
            </m:rPr>
            <m:t>&lt;</m:t>
          </m:r>
          <m:r>
            <m:t>S</m:t>
          </m:r>
          <m:r>
            <m:rPr>
              <m:sty m:val="p"/>
            </m:rPr>
            <m:t>&lt;</m:t>
          </m:r>
          <m:r>
            <m:t>3</m:t>
          </m:r>
          <m:r>
            <m:t>Q</m:t>
          </m:r>
          <m:r>
            <m:rPr>
              <m:sty m:val="p"/>
            </m:rPr>
            <m:t>,</m:t>
          </m:r>
          <m:r>
            <m:t>  </m:t>
          </m:r>
          <m:r>
            <m:rPr>
              <m:sty m:val="p"/>
            </m:rPr>
            <m:t>gcd</m:t>
          </m:r>
          <m:r>
            <m:rPr>
              <m:sty m:val="p"/>
            </m:rPr>
            <m:t>(</m:t>
          </m:r>
          <m:r>
            <m:t>Q</m:t>
          </m:r>
          <m:r>
            <m:rPr>
              <m:sty m:val="p"/>
            </m:rPr>
            <m:t>,</m:t>
          </m:r>
          <m:r>
            <m:t>S</m:t>
          </m:r>
          <m:r>
            <m:rPr>
              <m:sty m:val="p"/>
            </m:rPr>
            <m:t>)</m:t>
          </m:r>
          <m:r>
            <m:rPr>
              <m:sty m:val="p"/>
            </m:rPr>
            <m:t>=</m:t>
          </m:r>
          <m:r>
            <m:rPr>
              <m:sty m:val="p"/>
            </m:rPr>
            <m:t>gcd</m:t>
          </m:r>
          <m:r>
            <m:rPr>
              <m:sty m:val="p"/>
            </m:rPr>
            <m:t>(</m:t>
          </m:r>
          <m:r>
            <m:t>Q</m:t>
          </m:r>
          <m:r>
            <m:rPr>
              <m:sty m:val="p"/>
            </m:rPr>
            <m:t>,</m:t>
          </m:r>
          <m:r>
            <m:t>A</m:t>
          </m:r>
          <m:r>
            <m:rPr>
              <m:sty m:val="p"/>
            </m:rPr>
            <m:t>)</m:t>
          </m:r>
          <m:r>
            <m:rPr>
              <m:sty m:val="p"/>
            </m:rPr>
            <m:t>=</m:t>
          </m:r>
          <m:r>
            <m:t>2</m:t>
          </m:r>
          <m:r>
            <m:rPr>
              <m:sty m:val="p"/>
            </m:rPr>
            <m:t>.</m:t>
          </m:r>
        </m:oMath>
      </m:oMathPara>
    </w:p>
    <w:p>
      <w:pPr>
        <w:pStyle w:val="FirstParagraph"/>
        <w:widowControl/>
      </w:pPr>
      <w:r>
        <w:t xml:space="preserve">Consequently,</w:t>
      </w:r>
    </w:p>
    <w:p>
      <w:pPr>
        <w:pStyle w:val="BodyText"/>
        <w:widowControl/>
        <w:spacing w:before="80" w:after="120"/>
      </w:pPr>
      <m:oMathPara>
        <m:oMathParaPr>
          <m:jc m:val="center"/>
        </m:oMathParaPr>
        <m:oMath>
          <m:r>
            <m:t>P</m:t>
          </m:r>
          <m:r>
            <m:rPr>
              <m:sty m:val="p"/>
            </m:rPr>
            <m:t>=</m:t>
          </m:r>
          <m:f>
            <m:fPr>
              <m:type m:val="bar"/>
            </m:fPr>
            <m:num>
              <m:r>
                <m:t>Q</m:t>
              </m:r>
            </m:num>
            <m:den>
              <m:r>
                <m:t>2</m:t>
              </m:r>
            </m:den>
          </m:f>
          <m:r>
            <m:rPr>
              <m:sty m:val="p"/>
            </m:rPr>
            <m:t>=</m:t>
          </m:r>
          <m:r>
            <m:t>169974885672389</m:t>
          </m:r>
          <m:r>
            <m:rPr>
              <m:sty m:val="p"/>
            </m:rPr>
            <m:t>,</m:t>
          </m:r>
          <m:r>
            <m:t>  </m:t>
          </m:r>
          <m:sSub>
            <m:e>
              <m:r>
                <m:t>K</m:t>
              </m:r>
            </m:e>
            <m:sub>
              <m:r>
                <m:t>2</m:t>
              </m:r>
            </m:sub>
          </m:sSub>
          <m:r>
            <m:rPr>
              <m:sty m:val="p"/>
            </m:rPr>
            <m:t>=</m:t>
          </m:r>
          <m:f>
            <m:fPr>
              <m:type m:val="bar"/>
            </m:fPr>
            <m:num>
              <m:r>
                <m:t>A</m:t>
              </m:r>
            </m:num>
            <m:den>
              <m:r>
                <m:t>2</m:t>
              </m:r>
            </m:den>
          </m:f>
          <m:r>
            <m:rPr>
              <m:sty m:val="p"/>
            </m:rPr>
            <m:t>=</m:t>
          </m:r>
          <m:r>
            <m:t>9924657017167</m:t>
          </m:r>
          <m:r>
            <m:rPr>
              <m:sty m:val="p"/>
            </m:rPr>
            <m:t>.</m:t>
          </m:r>
        </m:oMath>
      </m:oMathPara>
    </w:p>
    <w:p>
      <w:pPr>
        <w:pStyle w:val="FirstParagraph"/>
        <w:widowControl/>
      </w:pPr>
      <w:r>
        <w:t xml:space="preserve">Here</w:t>
      </w:r>
      <w:r>
        <w:t xml:space="preserve"> </w:t>
      </w:r>
      <m:oMath>
        <m:r>
          <m:t>P</m:t>
        </m:r>
      </m:oMath>
      <w:r>
        <w:t xml:space="preserve"> </w:t>
      </w:r>
      <w:r>
        <w:t xml:space="preserve">is the period of the fiber-size word and</w:t>
      </w:r>
      <w:r>
        <w:t xml:space="preserve"> </w:t>
      </w:r>
      <m:oMath>
        <m:sSub>
          <m:e>
            <m:r>
              <m:t>K</m:t>
            </m:r>
          </m:e>
          <m:sub>
            <m:r>
              <m:t>2</m:t>
            </m:r>
          </m:sub>
        </m:sSub>
      </m:oMath>
      <w:r>
        <w:t xml:space="preserve"> </w:t>
      </w:r>
      <w:r>
        <w:t xml:space="preserve">is the number of size-two fibers in a complete period. Define the extinction depth by</w:t>
      </w:r>
    </w:p>
    <w:p>
      <w:pPr>
        <w:pStyle w:val="BodyText"/>
        <w:widowControl/>
        <w:spacing w:before="80" w:after="120"/>
      </w:pPr>
      <m:oMathPara>
        <m:oMathParaPr>
          <m:jc m:val="center"/>
        </m:oMathParaPr>
        <m:oMath>
          <m:r>
            <m:t>h</m:t>
          </m:r>
          <m:r>
            <m:rPr>
              <m:sty m:val="p"/>
            </m:rPr>
            <m:t>(</m:t>
          </m:r>
          <m:r>
            <m:t>d</m:t>
          </m:r>
          <m:r>
            <m:rPr>
              <m:sty m:val="p"/>
            </m:rPr>
            <m:t>)</m:t>
          </m:r>
          <m:r>
            <m:rPr>
              <m:sty m:val="p"/>
            </m:rPr>
            <m:t>=</m:t>
          </m:r>
          <m:r>
            <m:rPr>
              <m:sty m:val="p"/>
            </m:rPr>
            <m:t>min</m:t>
          </m:r>
          <m:r>
            <m:rPr>
              <m:sty m:val="p"/>
            </m:rPr>
            <m:t>{</m:t>
          </m:r>
          <m:r>
            <m:t>k</m:t>
          </m:r>
          <m:r>
            <m:rPr>
              <m:sty m:val="p"/>
            </m:rPr>
            <m:t>≥</m:t>
          </m:r>
          <m:r>
            <m:t>0</m:t>
          </m:r>
          <m:r>
            <m:rPr>
              <m:sty m:val="p"/>
            </m:rPr>
            <m:t>:</m:t>
          </m:r>
          <m:sSup>
            <m:e>
              <m:r>
                <m:t>T</m:t>
              </m:r>
            </m:e>
            <m:sup>
              <m:r>
                <m:t>k</m:t>
              </m:r>
            </m:sup>
          </m:sSup>
          <m:r>
            <m:rPr>
              <m:sty m:val="p"/>
            </m:rPr>
            <m:t>(</m:t>
          </m:r>
          <m:r>
            <m:t>d</m:t>
          </m:r>
          <m:r>
            <m:rPr>
              <m:sty m:val="p"/>
            </m:rPr>
            <m:t>)</m:t>
          </m:r>
          <m:r>
            <m:rPr>
              <m:sty m:val="p"/>
            </m:rPr>
            <m:t>=</m:t>
          </m:r>
          <m:r>
            <m:t>0</m:t>
          </m:r>
          <m:r>
            <m:rPr>
              <m:sty m:val="p"/>
            </m:rPr>
            <m:t>}</m:t>
          </m:r>
          <m:r>
            <m:rPr>
              <m:sty m:val="p"/>
            </m:rPr>
            <m:t>.</m:t>
          </m:r>
        </m:oMath>
      </m:oMathPara>
    </w:p>
    <w:p>
      <w:pPr>
        <w:pStyle w:val="FirstParagraph"/>
        <w:widowControl/>
      </w:pPr>
      <w:r>
        <w:t xml:space="preserve">Existence of this minimum follows from Theorem 1. The notation</w:t>
      </w:r>
      <w:r>
        <w:t xml:space="preserve"> </w:t>
      </w:r>
      <m:oMath>
        <m:sSup>
          <m:e>
            <m:r>
              <m:t>T</m:t>
            </m:r>
          </m:e>
          <m:sup>
            <m:r>
              <m:rPr>
                <m:sty m:val="p"/>
              </m:rPr>
              <m:t>−</m:t>
            </m:r>
            <m:r>
              <m:t>k</m:t>
            </m:r>
          </m:sup>
        </m:sSup>
        <m:r>
          <m:rPr>
            <m:sty m:val="p"/>
          </m:rPr>
          <m:t>(</m:t>
        </m:r>
        <m:r>
          <m:t>n</m:t>
        </m:r>
        <m:r>
          <m:rPr>
            <m:sty m:val="p"/>
          </m:rPr>
          <m:t>)</m:t>
        </m:r>
      </m:oMath>
      <w:r>
        <w:t xml:space="preserve"> </w:t>
      </w:r>
      <w:r>
        <w:t xml:space="preserve">means the set of preimages of</w:t>
      </w:r>
      <w:r>
        <w:t xml:space="preserve"> </w:t>
      </w:r>
      <m:oMath>
        <m:r>
          <m:t>n</m:t>
        </m:r>
      </m:oMath>
      <w:r>
        <w:t xml:space="preserve"> </w:t>
      </w:r>
      <w:r>
        <w:t xml:space="preserve">under the</w:t>
      </w:r>
      <w:r>
        <w:t xml:space="preserve"> </w:t>
      </w:r>
      <m:oMath>
        <m:r>
          <m:t>k</m:t>
        </m:r>
      </m:oMath>
      <w:r>
        <w:t xml:space="preserve">-fold iterate; it does not assert that</w:t>
      </w:r>
      <w:r>
        <w:t xml:space="preserve"> </w:t>
      </w:r>
      <m:oMath>
        <m:r>
          <m:t>T</m:t>
        </m:r>
      </m:oMath>
      <w:r>
        <w:t xml:space="preserve"> </w:t>
      </w:r>
      <w:r>
        <w:t xml:space="preserve">is an invertible function.</w:t>
      </w:r>
    </w:p>
    <w:bookmarkEnd w:id="22"/>
    <w:bookmarkStart w:id="24" w:name="strict-descent-and-the-functional-graph"/>
    <w:p>
      <w:pPr>
        <w:pStyle w:val="Heading1"/>
        <w:keepNext/>
        <w:widowControl/>
      </w:pPr>
      <w:r>
        <w:t xml:space="preserve">3 Strict descent and the functional graph</w:t>
      </w:r>
    </w:p>
    <w:bookmarkStart w:id="23" w:name="X3efd35d47c707735830f49a04ef67c4a5dc83ec"/>
    <w:p>
      <w:pPr>
        <w:pStyle w:val="Heading2"/>
        <w:keepNext/>
        <w:widowControl/>
      </w:pPr>
      <w:r>
        <w:t xml:space="preserve">Theorem 1 Termination and graph structure</w:t>
      </w:r>
    </w:p>
    <w:p>
      <w:pPr>
        <w:pStyle w:val="FirstParagraph"/>
        <w:widowControl/>
      </w:pPr>
      <w:r>
        <w:t xml:space="preserve">The map</w:t>
      </w:r>
      <w:r>
        <w:t xml:space="preserve"> </w:t>
      </w:r>
      <m:oMath>
        <m:r>
          <m:t>T</m:t>
        </m:r>
      </m:oMath>
      <w:r>
        <w:t xml:space="preserve"> </w:t>
      </w:r>
      <w:r>
        <w:t xml:space="preserve">is nondecreasing, satisfies</w:t>
      </w:r>
      <w:r>
        <w:t xml:space="preserve"> </w:t>
      </w:r>
      <m:oMath>
        <m:r>
          <m:t>T</m:t>
        </m:r>
        <m:r>
          <m:rPr>
            <m:sty m:val="p"/>
          </m:rPr>
          <m:t>(</m:t>
        </m:r>
        <m:r>
          <m:t>0</m:t>
        </m:r>
        <m:r>
          <m:rPr>
            <m:sty m:val="p"/>
          </m:rPr>
          <m:t>)</m:t>
        </m:r>
        <m:r>
          <m:rPr>
            <m:sty m:val="p"/>
          </m:rPr>
          <m:t>=</m:t>
        </m:r>
        <m:r>
          <m:t>0</m:t>
        </m:r>
      </m:oMath>
      <w:r>
        <w:t xml:space="preserve">, and satisfies</w:t>
      </w:r>
      <w:r>
        <w:t xml:space="preserve"> </w:t>
      </w:r>
      <m:oMath>
        <m:r>
          <m:t>0</m:t>
        </m:r>
        <m:r>
          <m:rPr>
            <m:sty m:val="p"/>
          </m:rPr>
          <m:t>≤</m:t>
        </m:r>
        <m:r>
          <m:t>T</m:t>
        </m:r>
        <m:r>
          <m:rPr>
            <m:sty m:val="p"/>
          </m:rPr>
          <m:t>(</m:t>
        </m:r>
        <m:r>
          <m:t>d</m:t>
        </m:r>
        <m:r>
          <m:rPr>
            <m:sty m:val="p"/>
          </m:rPr>
          <m:t>)</m:t>
        </m:r>
        <m:r>
          <m:rPr>
            <m:sty m:val="p"/>
          </m:rPr>
          <m:t>&lt;</m:t>
        </m:r>
        <m:r>
          <m:t>d</m:t>
        </m:r>
      </m:oMath>
      <w:r>
        <w:t xml:space="preserve"> </w:t>
      </w:r>
      <w:r>
        <w:t xml:space="preserve">for every positive integer</w:t>
      </w:r>
      <w:r>
        <w:t xml:space="preserve"> </w:t>
      </w:r>
      <m:oMath>
        <m:r>
          <m:t>d</m:t>
        </m:r>
      </m:oMath>
      <w:r>
        <w:t xml:space="preserve">. Every orbit reaches zero. Every initial interval</w:t>
      </w:r>
      <w:r>
        <w:t xml:space="preserve"> </w:t>
      </w:r>
      <m:oMath>
        <m:r>
          <m:rPr>
            <m:sty m:val="p"/>
          </m:rPr>
          <m:t>{</m:t>
        </m:r>
        <m:r>
          <m:t>0</m:t>
        </m:r>
        <m:r>
          <m:rPr>
            <m:sty m:val="p"/>
          </m:rPr>
          <m:t>,</m:t>
        </m:r>
        <m:r>
          <m:rPr>
            <m:sty m:val="p"/>
          </m:rPr>
          <m:t>…</m:t>
        </m:r>
        <m:r>
          <m:rPr>
            <m:sty m:val="p"/>
          </m:rPr>
          <m:t>,</m:t>
        </m:r>
        <m:r>
          <m:t>N</m:t>
        </m:r>
        <m:r>
          <m:rPr>
            <m:sty m:val="p"/>
          </m:rPr>
          <m:t>}</m:t>
        </m:r>
      </m:oMath>
      <w:r>
        <w:t xml:space="preserve"> </w:t>
      </w:r>
      <w:r>
        <w:t xml:space="preserve">is forward invariant. On such an interval the functional graph has one weakly connected component, a loop at zero, and no other directed cycle. Every strongly connected component is a singleton. Removing the loop at zero leaves a tree directed toward zero.</w:t>
      </w:r>
    </w:p>
    <w:p>
      <w:pPr>
        <w:pStyle w:val="BodyText"/>
        <w:widowControl/>
      </w:pPr>
      <w:r>
        <w:rPr>
          <w:bCs/>
          <w:b/>
        </w:rPr>
        <w:t xml:space="preserve">Proof.</w:t>
      </w:r>
      <w:r>
        <w:t xml:space="preserve"> </w:t>
      </w:r>
      <w:r>
        <w:t xml:space="preserve">Multiplication by the positive number</w:t>
      </w:r>
      <w:r>
        <w:t xml:space="preserve"> </w:t>
      </w:r>
      <m:oMath>
        <m:r>
          <m:t>q</m:t>
        </m:r>
      </m:oMath>
      <w:r>
        <w:t xml:space="preserve"> </w:t>
      </w:r>
      <w:r>
        <w:t xml:space="preserve">and taking a floor preserve order. If</w:t>
      </w:r>
      <w:r>
        <w:t xml:space="preserve"> </w:t>
      </w:r>
      <m:oMath>
        <m:r>
          <m:t>d</m:t>
        </m:r>
        <m:r>
          <m:rPr>
            <m:sty m:val="p"/>
          </m:rPr>
          <m:t>&gt;</m:t>
        </m:r>
        <m:r>
          <m:t>0</m:t>
        </m:r>
      </m:oMath>
      <w:r>
        <w:t xml:space="preserve">, then</w:t>
      </w:r>
      <w:r>
        <w:t xml:space="preserve"> </w:t>
      </w:r>
      <m:oMath>
        <m:r>
          <m:t>0</m:t>
        </m:r>
        <m:r>
          <m:rPr>
            <m:sty m:val="p"/>
          </m:rPr>
          <m:t>≤</m:t>
        </m:r>
        <m:r>
          <m:t>q</m:t>
        </m:r>
        <m:r>
          <m:t>d</m:t>
        </m:r>
        <m:r>
          <m:rPr>
            <m:sty m:val="p"/>
          </m:rPr>
          <m:t>&lt;</m:t>
        </m:r>
        <m:r>
          <m:t>d</m:t>
        </m:r>
      </m:oMath>
      <w:r>
        <w:t xml:space="preserve">; because</w:t>
      </w:r>
      <w:r>
        <w:t xml:space="preserve"> </w:t>
      </w:r>
      <m:oMath>
        <m:r>
          <m:t>d</m:t>
        </m:r>
      </m:oMath>
      <w:r>
        <w:t xml:space="preserve"> </w:t>
      </w:r>
      <w:r>
        <w:t xml:space="preserve">is an integer,</w:t>
      </w:r>
      <w:r>
        <w:t xml:space="preserve"> </w:t>
      </w:r>
      <m:oMath>
        <m:r>
          <m:t>T</m:t>
        </m:r>
        <m:r>
          <m:rPr>
            <m:sty m:val="p"/>
          </m:rPr>
          <m:t>(</m:t>
        </m:r>
        <m:r>
          <m:t>d</m:t>
        </m:r>
        <m:r>
          <m:rPr>
            <m:sty m:val="p"/>
          </m:rPr>
          <m:t>)</m:t>
        </m:r>
        <m:r>
          <m:rPr>
            <m:sty m:val="p"/>
          </m:rPr>
          <m:t>≤</m:t>
        </m:r>
        <m:r>
          <m:t>d</m:t>
        </m:r>
        <m:r>
          <m:rPr>
            <m:sty m:val="p"/>
          </m:rPr>
          <m:t>−</m:t>
        </m:r>
        <m:r>
          <m:t>1</m:t>
        </m:r>
      </m:oMath>
      <w:r>
        <w:t xml:space="preserve">. A positive orbit therefore strictly decreases until it reaches zero, and zero then remains fixed. Forward invariance follows from</w:t>
      </w:r>
      <w:r>
        <w:t xml:space="preserve"> </w:t>
      </w:r>
      <m:oMath>
        <m:r>
          <m:t>T</m:t>
        </m:r>
        <m:r>
          <m:rPr>
            <m:sty m:val="p"/>
          </m:rPr>
          <m:t>(</m:t>
        </m:r>
        <m:r>
          <m:t>d</m:t>
        </m:r>
        <m:r>
          <m:rPr>
            <m:sty m:val="p"/>
          </m:rPr>
          <m:t>)</m:t>
        </m:r>
        <m:r>
          <m:rPr>
            <m:sty m:val="p"/>
          </m:rPr>
          <m:t>≤</m:t>
        </m:r>
        <m:r>
          <m:t>d</m:t>
        </m:r>
        <m:r>
          <m:rPr>
            <m:sty m:val="p"/>
          </m:rPr>
          <m:t>≤</m:t>
        </m:r>
        <m:r>
          <m:t>N</m:t>
        </m:r>
      </m:oMath>
      <w:r>
        <w:t xml:space="preserve">. Every vertex has a path to zero, so the underlying undirected graph is connected. A positive directed cycle would contradict strict descent. Mutual reachability between distinct vertices is impossible for the same reason. On the finite interval there are exactly</w:t>
      </w:r>
      <w:r>
        <w:t xml:space="preserve"> </w:t>
      </w:r>
      <m:oMath>
        <m:r>
          <m:t>N</m:t>
        </m:r>
      </m:oMath>
      <w:r>
        <w:t xml:space="preserve"> </w:t>
      </w:r>
      <w:r>
        <w:t xml:space="preserve">nonloop edges, one from each positive vertex, connecting</w:t>
      </w:r>
      <w:r>
        <w:t xml:space="preserve"> </w:t>
      </w:r>
      <m:oMath>
        <m:r>
          <m:t>N</m:t>
        </m:r>
        <m:r>
          <m:rPr>
            <m:sty m:val="p"/>
          </m:rPr>
          <m:t>+</m:t>
        </m:r>
        <m:r>
          <m:t>1</m:t>
        </m:r>
      </m:oMath>
      <w:r>
        <w:t xml:space="preserve"> </w:t>
      </w:r>
      <w:r>
        <w:t xml:space="preserve">vertices. Hence the underlying graph after removing the root loop is a tree. This also proves the stated orientation. ∎</w:t>
      </w:r>
    </w:p>
    <w:p>
      <w:pPr>
        <w:pStyle w:val="BodyText"/>
        <w:widowControl/>
      </w:pPr>
      <w:r>
        <w:t xml:space="preserve">The term contraction requires a specified meaning. The inequality</w:t>
      </w:r>
      <w:r>
        <w:t xml:space="preserve"> </w:t>
      </w:r>
      <m:oMath>
        <m:r>
          <m:t>T</m:t>
        </m:r>
        <m:r>
          <m:rPr>
            <m:sty m:val="p"/>
          </m:rPr>
          <m:t>(</m:t>
        </m:r>
        <m:r>
          <m:t>d</m:t>
        </m:r>
        <m:r>
          <m:rPr>
            <m:sty m:val="p"/>
          </m:rPr>
          <m:t>)</m:t>
        </m:r>
        <m:r>
          <m:rPr>
            <m:sty m:val="p"/>
          </m:rPr>
          <m:t>≤</m:t>
        </m:r>
        <m:r>
          <m:t>q</m:t>
        </m:r>
        <m:r>
          <m:t>d</m:t>
        </m:r>
      </m:oMath>
      <w:r>
        <w:t xml:space="preserve"> </w:t>
      </w:r>
      <w:r>
        <w:t xml:space="preserve">gives shrinkage relative to the fixed point zero. It does not make</w:t>
      </w:r>
      <w:r>
        <w:t xml:space="preserve"> </w:t>
      </w:r>
      <m:oMath>
        <m:r>
          <m:t>T</m:t>
        </m:r>
      </m:oMath>
      <w:r>
        <w:t xml:space="preserve"> </w:t>
      </w:r>
      <w:r>
        <w:t xml:space="preserve">a strict contraction for the usual metric</w:t>
      </w:r>
      <w:r>
        <w:t xml:space="preserve"> </w:t>
      </w:r>
      <m:oMath>
        <m:r>
          <m:rPr>
            <m:sty m:val="p"/>
          </m:rPr>
          <m:t>|</m:t>
        </m:r>
        <m:r>
          <m:t>d</m:t>
        </m:r>
        <m:r>
          <m:rPr>
            <m:sty m:val="p"/>
          </m:rPr>
          <m:t>−</m:t>
        </m:r>
        <m:r>
          <m:t>e</m:t>
        </m:r>
        <m:r>
          <m:rPr>
            <m:sty m:val="p"/>
          </m:rPr>
          <m:t>|</m:t>
        </m:r>
      </m:oMath>
      <w:r>
        <w:t xml:space="preserve">:</w:t>
      </w:r>
      <w:r>
        <w:t xml:space="preserve"> </w:t>
      </w:r>
      <m:oMath>
        <m:r>
          <m:t>T</m:t>
        </m:r>
        <m:r>
          <m:rPr>
            <m:sty m:val="p"/>
          </m:rPr>
          <m:t>(</m:t>
        </m:r>
        <m:r>
          <m:t>2</m:t>
        </m:r>
        <m:r>
          <m:rPr>
            <m:sty m:val="p"/>
          </m:rPr>
          <m:t>)</m:t>
        </m:r>
        <m:r>
          <m:rPr>
            <m:sty m:val="p"/>
          </m:rPr>
          <m:t>=</m:t>
        </m:r>
        <m:r>
          <m:t>0</m:t>
        </m:r>
      </m:oMath>
      <w:r>
        <w:t xml:space="preserve"> </w:t>
      </w:r>
      <w:r>
        <w:t xml:space="preserve">and</w:t>
      </w:r>
      <w:r>
        <w:t xml:space="preserve"> </w:t>
      </w:r>
      <m:oMath>
        <m:r>
          <m:t>T</m:t>
        </m:r>
        <m:r>
          <m:rPr>
            <m:sty m:val="p"/>
          </m:rPr>
          <m:t>(</m:t>
        </m:r>
        <m:r>
          <m:t>3</m:t>
        </m:r>
        <m:r>
          <m:rPr>
            <m:sty m:val="p"/>
          </m:rPr>
          <m:t>)</m:t>
        </m:r>
        <m:r>
          <m:rPr>
            <m:sty m:val="p"/>
          </m:rPr>
          <m:t>=</m:t>
        </m:r>
        <m:r>
          <m:t>1</m:t>
        </m:r>
      </m:oMath>
      <w:r>
        <w:t xml:space="preserve">, so the distance between these adjacent states is unchanged. In this handoff the primary terminology is monotone strictly descending floor map.</w:t>
      </w:r>
    </w:p>
    <w:p>
      <w:pPr>
        <w:pStyle w:val="BodyText"/>
        <w:widowControl/>
      </w:pPr>
      <w:r>
        <w:t xml:space="preserve">The depth</w:t>
      </w:r>
      <w:r>
        <w:t xml:space="preserve"> </w:t>
      </w:r>
      <m:oMath>
        <m:r>
          <m:t>h</m:t>
        </m:r>
        <m:r>
          <m:rPr>
            <m:sty m:val="p"/>
          </m:rPr>
          <m:t>(</m:t>
        </m:r>
        <m:r>
          <m:t>d</m:t>
        </m:r>
        <m:r>
          <m:rPr>
            <m:sty m:val="p"/>
          </m:rPr>
          <m:t>)</m:t>
        </m:r>
      </m:oMath>
      <w:r>
        <w:t xml:space="preserve"> </w:t>
      </w:r>
      <w:r>
        <w:t xml:space="preserve">is the length of the unique forward trajectory until its first arrival at zero. It is not a search over alternative words or moves. It satisfies</w:t>
      </w:r>
      <w:r>
        <w:t xml:space="preserve"> </w:t>
      </w:r>
      <m:oMath>
        <m:r>
          <m:t>h</m:t>
        </m:r>
        <m:r>
          <m:rPr>
            <m:sty m:val="p"/>
          </m:rPr>
          <m:t>(</m:t>
        </m:r>
        <m:r>
          <m:t>0</m:t>
        </m:r>
        <m:r>
          <m:rPr>
            <m:sty m:val="p"/>
          </m:rPr>
          <m:t>)</m:t>
        </m:r>
        <m:r>
          <m:rPr>
            <m:sty m:val="p"/>
          </m:rPr>
          <m:t>=</m:t>
        </m:r>
        <m:r>
          <m:t>0</m:t>
        </m:r>
      </m:oMath>
      <w:r>
        <w:t xml:space="preserve"> </w:t>
      </w:r>
      <w:r>
        <w:t xml:space="preserve">and</w:t>
      </w:r>
      <w:r>
        <w:t xml:space="preserve"> </w:t>
      </w:r>
      <m:oMath>
        <m:r>
          <m:t>h</m:t>
        </m:r>
        <m:r>
          <m:rPr>
            <m:sty m:val="p"/>
          </m:rPr>
          <m:t>(</m:t>
        </m:r>
        <m:r>
          <m:t>d</m:t>
        </m:r>
        <m:r>
          <m:rPr>
            <m:sty m:val="p"/>
          </m:rPr>
          <m:t>)</m:t>
        </m:r>
        <m:r>
          <m:rPr>
            <m:sty m:val="p"/>
          </m:rPr>
          <m:t>=</m:t>
        </m:r>
        <m:r>
          <m:t>1</m:t>
        </m:r>
        <m:r>
          <m:rPr>
            <m:sty m:val="p"/>
          </m:rPr>
          <m:t>+</m:t>
        </m:r>
        <m:r>
          <m:t>h</m:t>
        </m:r>
        <m:r>
          <m:rPr>
            <m:sty m:val="p"/>
          </m:rPr>
          <m:t>(</m:t>
        </m:r>
        <m:r>
          <m:t>T</m:t>
        </m:r>
        <m:r>
          <m:rPr>
            <m:sty m:val="p"/>
          </m:rPr>
          <m:t>(</m:t>
        </m:r>
        <m:r>
          <m:t>d</m:t>
        </m:r>
        <m:r>
          <m:rPr>
            <m:sty m:val="p"/>
          </m:rPr>
          <m:t>)</m:t>
        </m:r>
        <m:r>
          <m:rPr>
            <m:sty m:val="p"/>
          </m:rPr>
          <m:t>)</m:t>
        </m:r>
      </m:oMath>
      <w:r>
        <w:t xml:space="preserve"> </w:t>
      </w:r>
      <w:r>
        <w:t xml:space="preserve">for</w:t>
      </w:r>
      <w:r>
        <w:t xml:space="preserve"> </w:t>
      </w:r>
      <m:oMath>
        <m:r>
          <m:t>d</m:t>
        </m:r>
        <m:r>
          <m:rPr>
            <m:sty m:val="p"/>
          </m:rPr>
          <m:t>&gt;</m:t>
        </m:r>
        <m:r>
          <m:t>0</m:t>
        </m:r>
      </m:oMath>
      <w:r>
        <w:t xml:space="preserve">.</w:t>
      </w:r>
    </w:p>
    <w:bookmarkEnd w:id="23"/>
    <w:bookmarkEnd w:id="24"/>
    <w:bookmarkStart w:id="27" w:name="exact-one-step-fibers"/>
    <w:p>
      <w:pPr>
        <w:pStyle w:val="Heading1"/>
        <w:keepNext/>
        <w:widowControl/>
      </w:pPr>
      <w:r>
        <w:t xml:space="preserve">4 Exact one step fibers</w:t>
      </w:r>
    </w:p>
    <w:bookmarkStart w:id="25" w:name="X00f2df7bf6ff8563dd2337e290e6d72fc062ef1"/>
    <w:p>
      <w:pPr>
        <w:pStyle w:val="Heading2"/>
        <w:keepNext/>
        <w:widowControl/>
      </w:pPr>
      <w:r>
        <w:t xml:space="preserve">Theorem 2 Endpoints and the partition into fibers</w:t>
      </w:r>
    </w:p>
    <w:p>
      <w:pPr>
        <w:pStyle w:val="FirstParagraph"/>
        <w:widowControl/>
      </w:pPr>
      <w:r>
        <w:t xml:space="preserve">For every</w:t>
      </w:r>
      <w:r>
        <w:t xml:space="preserve"> </w:t>
      </w:r>
      <m:oMath>
        <m:r>
          <m:t>n</m:t>
        </m:r>
        <m:r>
          <m:rPr>
            <m:sty m:val="p"/>
          </m:rPr>
          <m:t>≥</m:t>
        </m:r>
        <m:r>
          <m:t>0</m:t>
        </m:r>
      </m:oMath>
      <w:r>
        <w:t xml:space="preserve">,</w:t>
      </w:r>
    </w:p>
    <w:p>
      <w:pPr>
        <w:pStyle w:val="BodyText"/>
        <w:widowControl/>
        <w:spacing w:before="80" w:after="120"/>
      </w:pPr>
      <m:oMathPara>
        <m:oMathParaPr>
          <m:jc m:val="center"/>
        </m:oMathParaPr>
        <m:oMath>
          <m:sSup>
            <m:e>
              <m:r>
                <m:t>T</m:t>
              </m:r>
            </m:e>
            <m:sup>
              <m:r>
                <m:rPr>
                  <m:sty m:val="p"/>
                </m:rPr>
                <m:t>−</m:t>
              </m:r>
              <m:r>
                <m:t>1</m:t>
              </m:r>
            </m:sup>
          </m:sSup>
          <m:r>
            <m:rPr>
              <m:sty m:val="p"/>
            </m:rPr>
            <m:t>(</m:t>
          </m:r>
          <m:r>
            <m:t>n</m:t>
          </m:r>
          <m:r>
            <m:rPr>
              <m:sty m:val="p"/>
            </m:rPr>
            <m:t>)</m:t>
          </m:r>
          <m:r>
            <m:rPr>
              <m:sty m:val="p"/>
            </m:rPr>
            <m:t>=</m:t>
          </m:r>
          <m:r>
            <m:rPr>
              <m:sty m:val="p"/>
            </m:rPr>
            <m:t>[</m:t>
          </m:r>
          <m:r>
            <m:t>L</m:t>
          </m:r>
          <m:r>
            <m:rPr>
              <m:sty m:val="p"/>
            </m:rPr>
            <m:t>(</m:t>
          </m:r>
          <m:r>
            <m:t>n</m:t>
          </m:r>
          <m:r>
            <m:rPr>
              <m:sty m:val="p"/>
            </m:rPr>
            <m:t>)</m:t>
          </m:r>
          <m:r>
            <m:rPr>
              <m:sty m:val="p"/>
            </m:rPr>
            <m:t>,</m:t>
          </m:r>
          <m:r>
            <m:t>L</m:t>
          </m:r>
          <m:r>
            <m:rPr>
              <m:sty m:val="p"/>
            </m:rPr>
            <m:t>(</m:t>
          </m:r>
          <m:r>
            <m:t>n</m:t>
          </m:r>
          <m:r>
            <m:rPr>
              <m:sty m:val="p"/>
            </m:rPr>
            <m:t>+</m:t>
          </m:r>
          <m:r>
            <m:t>1</m:t>
          </m:r>
          <m:r>
            <m:rPr>
              <m:sty m:val="p"/>
            </m:rPr>
            <m:t>)</m:t>
          </m:r>
          <m:r>
            <m:rPr>
              <m:sty m:val="p"/>
            </m:rPr>
            <m:t>−</m:t>
          </m:r>
          <m:r>
            <m:t>1</m:t>
          </m:r>
          <m:r>
            <m:rPr>
              <m:sty m:val="p"/>
            </m:rPr>
            <m:t>]</m:t>
          </m:r>
          <m:r>
            <m:rPr>
              <m:sty m:val="p"/>
            </m:rPr>
            <m:t>∩</m:t>
          </m:r>
          <m:r>
            <m:rPr>
              <m:sty m:val="p"/>
              <m:scr m:val="double-struck"/>
            </m:rPr>
            <m:t>Z</m:t>
          </m:r>
        </m:oMath>
      </m:oMathPara>
    </w:p>
    <w:p>
      <w:pPr>
        <w:pStyle w:val="FirstParagraph"/>
        <w:widowControl/>
        <w:spacing w:before="80" w:after="120"/>
      </w:pPr>
      <m:oMathPara>
        <m:oMathParaPr>
          <m:jc m:val="center"/>
        </m:oMathParaPr>
        <m:oMath>
          <m:r>
            <m:rPr>
              <m:sty m:val="p"/>
            </m:rPr>
            <m:t>=</m:t>
          </m:r>
          <m:r>
            <m:rPr>
              <m:sty m:val="p"/>
            </m:rPr>
            <m:t>[</m:t>
          </m:r>
          <m:r>
            <m:rPr>
              <m:sty m:val="p"/>
            </m:rPr>
            <m:t>⌈</m:t>
          </m:r>
          <m:f>
            <m:fPr>
              <m:type m:val="bar"/>
            </m:fPr>
            <m:num>
              <m:r>
                <m:t>S</m:t>
              </m:r>
              <m:r>
                <m:t>n</m:t>
              </m:r>
            </m:num>
            <m:den>
              <m:r>
                <m:t>Q</m:t>
              </m:r>
            </m:den>
          </m:f>
          <m:r>
            <m:rPr>
              <m:sty m:val="p"/>
            </m:rPr>
            <m:t>⌉</m:t>
          </m:r>
          <m:r>
            <m:rPr>
              <m:sty m:val="p"/>
            </m:rPr>
            <m:t>,</m:t>
          </m:r>
          <m:r>
            <m:rPr>
              <m:sty m:val="p"/>
            </m:rPr>
            <m:t>⌊</m:t>
          </m:r>
          <m:f>
            <m:fPr>
              <m:type m:val="bar"/>
            </m:fPr>
            <m:num>
              <m:r>
                <m:t>S</m:t>
              </m:r>
              <m:r>
                <m:rPr>
                  <m:sty m:val="p"/>
                </m:rPr>
                <m:t>(</m:t>
              </m:r>
              <m:r>
                <m:t>n</m:t>
              </m:r>
              <m:r>
                <m:rPr>
                  <m:sty m:val="p"/>
                </m:rPr>
                <m:t>+</m:t>
              </m:r>
              <m:r>
                <m:t>1</m:t>
              </m:r>
              <m:r>
                <m:rPr>
                  <m:sty m:val="p"/>
                </m:rPr>
                <m:t>)</m:t>
              </m:r>
              <m:r>
                <m:rPr>
                  <m:sty m:val="p"/>
                </m:rPr>
                <m:t>−</m:t>
              </m:r>
              <m:r>
                <m:t>1</m:t>
              </m:r>
            </m:num>
            <m:den>
              <m:r>
                <m:t>Q</m:t>
              </m:r>
            </m:den>
          </m:f>
          <m:r>
            <m:rPr>
              <m:sty m:val="p"/>
            </m:rPr>
            <m:t>⌋</m:t>
          </m:r>
          <m:r>
            <m:rPr>
              <m:sty m:val="p"/>
            </m:rPr>
            <m:t>]</m:t>
          </m:r>
          <m:r>
            <m:rPr>
              <m:sty m:val="p"/>
            </m:rPr>
            <m:t>∩</m:t>
          </m:r>
          <m:r>
            <m:rPr>
              <m:sty m:val="p"/>
              <m:scr m:val="double-struck"/>
            </m:rPr>
            <m:t>Z</m:t>
          </m:r>
          <m:r>
            <m:rPr>
              <m:sty m:val="p"/>
            </m:rPr>
            <m:t>.</m:t>
          </m:r>
        </m:oMath>
      </m:oMathPara>
    </w:p>
    <w:p>
      <w:pPr>
        <w:pStyle w:val="FirstParagraph"/>
        <w:widowControl/>
      </w:pPr>
      <w:r>
        <w:t xml:space="preserve">The fibers are nonempty consecutive integer intervals. They partition the nonnegative integers without gaps or overlaps. Every unrestricted fiber contains either two or three integers, including</w:t>
      </w:r>
      <w:r>
        <w:t xml:space="preserve"> </w:t>
      </w:r>
      <m:oMath>
        <m:sSup>
          <m:e>
            <m:r>
              <m:t>T</m:t>
            </m:r>
          </m:e>
          <m:sup>
            <m:r>
              <m:rPr>
                <m:sty m:val="p"/>
              </m:rPr>
              <m:t>−</m:t>
            </m:r>
            <m:r>
              <m:t>1</m:t>
            </m:r>
          </m:sup>
        </m:sSup>
        <m:r>
          <m:rPr>
            <m:sty m:val="p"/>
          </m:rPr>
          <m:t>(</m:t>
        </m:r>
        <m:r>
          <m:t>0</m:t>
        </m:r>
        <m:r>
          <m:rPr>
            <m:sty m:val="p"/>
          </m:rPr>
          <m:t>)</m:t>
        </m:r>
        <m:r>
          <m:rPr>
            <m:sty m:val="p"/>
          </m:rPr>
          <m:t>=</m:t>
        </m:r>
        <m:r>
          <m:rPr>
            <m:sty m:val="p"/>
          </m:rPr>
          <m:t>{</m:t>
        </m:r>
        <m:r>
          <m:t>0</m:t>
        </m:r>
        <m:r>
          <m:rPr>
            <m:sty m:val="p"/>
          </m:rPr>
          <m:t>,</m:t>
        </m:r>
        <m:r>
          <m:t>1</m:t>
        </m:r>
        <m:r>
          <m:rPr>
            <m:sty m:val="p"/>
          </m:rPr>
          <m:t>,</m:t>
        </m:r>
        <m:r>
          <m:t>2</m:t>
        </m:r>
        <m:r>
          <m:rPr>
            <m:sty m:val="p"/>
          </m:rPr>
          <m:t>}</m:t>
        </m:r>
      </m:oMath>
      <w:r>
        <w:t xml:space="preserve">.</w:t>
      </w:r>
    </w:p>
    <w:p>
      <w:pPr>
        <w:pStyle w:val="BodyText"/>
        <w:widowControl/>
      </w:pPr>
      <w:r>
        <w:rPr>
          <w:bCs/>
          <w:b/>
        </w:rPr>
        <w:t xml:space="preserve">Proof.</w:t>
      </w:r>
      <w:r>
        <w:t xml:space="preserve"> </w:t>
      </w:r>
      <w:r>
        <w:t xml:space="preserve">The floor definition gives</w:t>
      </w:r>
    </w:p>
    <w:p>
      <w:pPr>
        <w:pStyle w:val="BodyText"/>
        <w:widowControl/>
        <w:spacing w:before="80" w:after="120"/>
      </w:pPr>
      <m:oMathPara>
        <m:oMathParaPr>
          <m:jc m:val="center"/>
        </m:oMathParaPr>
        <m:oMath>
          <m:r>
            <m:t>T</m:t>
          </m:r>
          <m:r>
            <m:rPr>
              <m:sty m:val="p"/>
            </m:rPr>
            <m:t>(</m:t>
          </m:r>
          <m:r>
            <m:t>d</m:t>
          </m:r>
          <m:r>
            <m:rPr>
              <m:sty m:val="p"/>
            </m:rPr>
            <m:t>)</m:t>
          </m:r>
          <m:r>
            <m:rPr>
              <m:sty m:val="p"/>
            </m:rPr>
            <m:t>=</m:t>
          </m:r>
          <m:r>
            <m:t>n</m:t>
          </m:r>
          <m:r>
            <m:rPr>
              <m:sty m:val="p"/>
            </m:rPr>
            <m:t>⇔</m:t>
          </m:r>
          <m:r>
            <m:t>S</m:t>
          </m:r>
          <m:r>
            <m:t>n</m:t>
          </m:r>
          <m:r>
            <m:rPr>
              <m:sty m:val="p"/>
            </m:rPr>
            <m:t>≤</m:t>
          </m:r>
          <m:r>
            <m:t>Q</m:t>
          </m:r>
          <m:r>
            <m:t>d</m:t>
          </m:r>
          <m:r>
            <m:rPr>
              <m:sty m:val="p"/>
            </m:rPr>
            <m:t>&lt;</m:t>
          </m:r>
          <m:r>
            <m:t>S</m:t>
          </m:r>
          <m:r>
            <m:rPr>
              <m:sty m:val="p"/>
            </m:rPr>
            <m:t>(</m:t>
          </m:r>
          <m:r>
            <m:t>n</m:t>
          </m:r>
          <m:r>
            <m:rPr>
              <m:sty m:val="p"/>
            </m:rPr>
            <m:t>+</m:t>
          </m:r>
          <m:r>
            <m:t>1</m:t>
          </m:r>
          <m:r>
            <m:rPr>
              <m:sty m:val="p"/>
            </m:rPr>
            <m:t>)</m:t>
          </m:r>
          <m:r>
            <m:rPr>
              <m:sty m:val="p"/>
            </m:rPr>
            <m:t>.</m:t>
          </m:r>
        </m:oMath>
      </m:oMathPara>
    </w:p>
    <w:p>
      <w:pPr>
        <w:pStyle w:val="FirstParagraph"/>
        <w:widowControl/>
      </w:pPr>
      <w:r>
        <w:t xml:space="preserve">The smallest integer satisfying the lower bound is</w:t>
      </w:r>
      <w:r>
        <w:t xml:space="preserve"> </w:t>
      </w:r>
      <m:oMath>
        <m:r>
          <m:t>L</m:t>
        </m:r>
        <m:r>
          <m:rPr>
            <m:sty m:val="p"/>
          </m:rPr>
          <m:t>(</m:t>
        </m:r>
        <m:r>
          <m:t>n</m:t>
        </m:r>
        <m:r>
          <m:rPr>
            <m:sty m:val="p"/>
          </m:rPr>
          <m:t>)</m:t>
        </m:r>
      </m:oMath>
      <w:r>
        <w:t xml:space="preserve">. Since</w:t>
      </w:r>
      <w:r>
        <w:t xml:space="preserve"> </w:t>
      </w:r>
      <m:oMath>
        <m:r>
          <m:t>Q</m:t>
        </m:r>
        <m:r>
          <m:t>d</m:t>
        </m:r>
      </m:oMath>
      <w:r>
        <w:t xml:space="preserve"> </w:t>
      </w:r>
      <w:r>
        <w:t xml:space="preserve">is integral, the strict upper bound is equivalent to</w:t>
      </w:r>
      <w:r>
        <w:t xml:space="preserve"> </w:t>
      </w:r>
      <m:oMath>
        <m:r>
          <m:t>Q</m:t>
        </m:r>
        <m:r>
          <m:t>d</m:t>
        </m:r>
        <m:r>
          <m:rPr>
            <m:sty m:val="p"/>
          </m:rPr>
          <m:t>≤</m:t>
        </m:r>
        <m:r>
          <m:t>S</m:t>
        </m:r>
        <m:r>
          <m:rPr>
            <m:sty m:val="p"/>
          </m:rPr>
          <m:t>(</m:t>
        </m:r>
        <m:r>
          <m:t>n</m:t>
        </m:r>
        <m:r>
          <m:rPr>
            <m:sty m:val="p"/>
          </m:rPr>
          <m:t>+</m:t>
        </m:r>
        <m:r>
          <m:t>1</m:t>
        </m:r>
        <m:r>
          <m:rPr>
            <m:sty m:val="p"/>
          </m:rPr>
          <m:t>)</m:t>
        </m:r>
        <m:r>
          <m:rPr>
            <m:sty m:val="p"/>
          </m:rPr>
          <m:t>−</m:t>
        </m:r>
        <m:r>
          <m:t>1</m:t>
        </m:r>
      </m:oMath>
      <w:r>
        <w:t xml:space="preserve">, giving the upper endpoint. For every integer</w:t>
      </w:r>
      <w:r>
        <w:t xml:space="preserve"> </w:t>
      </w:r>
      <m:oMath>
        <m:r>
          <m:t>m</m:t>
        </m:r>
      </m:oMath>
      <w:r>
        <w:t xml:space="preserve">,</w:t>
      </w:r>
      <w:r>
        <w:t xml:space="preserve"> </w:t>
      </w:r>
      <m:oMath>
        <m:r>
          <m:rPr>
            <m:sty m:val="p"/>
          </m:rPr>
          <m:t>⌈</m:t>
        </m:r>
        <m:r>
          <m:t>m</m:t>
        </m:r>
        <m:r>
          <m:rPr>
            <m:sty m:val="p"/>
          </m:rPr>
          <m:t>/</m:t>
        </m:r>
        <m:r>
          <m:t>Q</m:t>
        </m:r>
        <m:r>
          <m:rPr>
            <m:sty m:val="p"/>
          </m:rPr>
          <m:t>⌉</m:t>
        </m:r>
        <m:r>
          <m:rPr>
            <m:sty m:val="p"/>
          </m:rPr>
          <m:t>−</m:t>
        </m:r>
        <m:r>
          <m:t>1</m:t>
        </m:r>
        <m:r>
          <m:rPr>
            <m:sty m:val="p"/>
          </m:rPr>
          <m:t>=</m:t>
        </m:r>
        <m:r>
          <m:rPr>
            <m:sty m:val="p"/>
          </m:rPr>
          <m:t>⌊</m:t>
        </m:r>
        <m:r>
          <m:rPr>
            <m:sty m:val="p"/>
          </m:rPr>
          <m:t>(</m:t>
        </m:r>
        <m:r>
          <m:t>m</m:t>
        </m:r>
        <m:r>
          <m:rPr>
            <m:sty m:val="p"/>
          </m:rPr>
          <m:t>−</m:t>
        </m:r>
        <m:r>
          <m:t>1</m:t>
        </m:r>
        <m:r>
          <m:rPr>
            <m:sty m:val="p"/>
          </m:rPr>
          <m:t>)</m:t>
        </m:r>
        <m:r>
          <m:rPr>
            <m:sty m:val="p"/>
          </m:rPr>
          <m:t>/</m:t>
        </m:r>
        <m:r>
          <m:t>Q</m:t>
        </m:r>
        <m:r>
          <m:rPr>
            <m:sty m:val="p"/>
          </m:rPr>
          <m:t>⌋</m:t>
        </m:r>
      </m:oMath>
      <w:r>
        <w:t xml:space="preserve">, so both endpoint formulas agree. The next fiber begins at</w:t>
      </w:r>
      <w:r>
        <w:t xml:space="preserve"> </w:t>
      </w:r>
      <m:oMath>
        <m:r>
          <m:t>L</m:t>
        </m:r>
        <m:r>
          <m:rPr>
            <m:sty m:val="p"/>
          </m:rPr>
          <m:t>(</m:t>
        </m:r>
        <m:r>
          <m:t>n</m:t>
        </m:r>
        <m:r>
          <m:rPr>
            <m:sty m:val="p"/>
          </m:rPr>
          <m:t>+</m:t>
        </m:r>
        <m:r>
          <m:t>1</m:t>
        </m:r>
        <m:r>
          <m:rPr>
            <m:sty m:val="p"/>
          </m:rPr>
          <m:t>)</m:t>
        </m:r>
      </m:oMath>
      <w:r>
        <w:t xml:space="preserve">, one beyond the preceding endpoint. Also</w:t>
      </w:r>
      <w:r>
        <w:t xml:space="preserve"> </w:t>
      </w:r>
      <m:oMath>
        <m:r>
          <m:t>L</m:t>
        </m:r>
        <m:r>
          <m:rPr>
            <m:sty m:val="p"/>
          </m:rPr>
          <m:t>(</m:t>
        </m:r>
        <m:r>
          <m:t>0</m:t>
        </m:r>
        <m:r>
          <m:rPr>
            <m:sty m:val="p"/>
          </m:rPr>
          <m:t>)</m:t>
        </m:r>
        <m:r>
          <m:rPr>
            <m:sty m:val="p"/>
          </m:rPr>
          <m:t>=</m:t>
        </m:r>
        <m:r>
          <m:t>0</m:t>
        </m:r>
      </m:oMath>
      <w:r>
        <w:t xml:space="preserve"> </w:t>
      </w:r>
      <w:r>
        <w:t xml:space="preserve">and</w:t>
      </w:r>
      <w:r>
        <w:t xml:space="preserve"> </w:t>
      </w:r>
      <m:oMath>
        <m:r>
          <m:t>L</m:t>
        </m:r>
        <m:r>
          <m:rPr>
            <m:sty m:val="p"/>
          </m:rPr>
          <m:t>(</m:t>
        </m:r>
        <m:r>
          <m:t>n</m:t>
        </m:r>
        <m:r>
          <m:rPr>
            <m:sty m:val="p"/>
          </m:rPr>
          <m:t>)</m:t>
        </m:r>
        <m:r>
          <m:rPr>
            <m:sty m:val="p"/>
          </m:rPr>
          <m:t>→</m:t>
        </m:r>
        <m:r>
          <m:rPr>
            <m:sty m:val="p"/>
          </m:rPr>
          <m:t>∞</m:t>
        </m:r>
      </m:oMath>
      <w:r>
        <w:t xml:space="preserve">, proving complete disjoint coverage. Finally the half-open real interval</w:t>
      </w:r>
      <w:r>
        <w:t xml:space="preserve"> </w:t>
      </w:r>
      <m:oMath>
        <m:r>
          <m:rPr>
            <m:sty m:val="p"/>
          </m:rPr>
          <m:t>[</m:t>
        </m:r>
        <m:r>
          <m:t>n</m:t>
        </m:r>
        <m:r>
          <m:t>α</m:t>
        </m:r>
        <m:r>
          <m:rPr>
            <m:sty m:val="p"/>
          </m:rPr>
          <m:t>,</m:t>
        </m:r>
        <m:r>
          <m:rPr>
            <m:sty m:val="p"/>
          </m:rPr>
          <m:t>(</m:t>
        </m:r>
        <m:r>
          <m:t>n</m:t>
        </m:r>
        <m:r>
          <m:rPr>
            <m:sty m:val="p"/>
          </m:rPr>
          <m:t>+</m:t>
        </m:r>
        <m:r>
          <m:t>1</m:t>
        </m:r>
        <m:r>
          <m:rPr>
            <m:sty m:val="p"/>
          </m:rPr>
          <m:t>)</m:t>
        </m:r>
        <m:r>
          <m:t>α</m:t>
        </m:r>
        <m:r>
          <m:rPr>
            <m:sty m:val="p"/>
          </m:rPr>
          <m:t>)</m:t>
        </m:r>
      </m:oMath>
      <w:r>
        <w:t xml:space="preserve"> </w:t>
      </w:r>
      <w:r>
        <w:t xml:space="preserve">has length</w:t>
      </w:r>
      <w:r>
        <w:t xml:space="preserve"> </w:t>
      </w:r>
      <m:oMath>
        <m:r>
          <m:t>2</m:t>
        </m:r>
        <m:r>
          <m:rPr>
            <m:sty m:val="p"/>
          </m:rPr>
          <m:t>&lt;</m:t>
        </m:r>
        <m:r>
          <m:t>α</m:t>
        </m:r>
        <m:r>
          <m:rPr>
            <m:sty m:val="p"/>
          </m:rPr>
          <m:t>&lt;</m:t>
        </m:r>
        <m:r>
          <m:t>3</m:t>
        </m:r>
      </m:oMath>
      <w:r>
        <w:t xml:space="preserve"> </w:t>
      </w:r>
      <w:r>
        <w:t xml:space="preserve">and contains either two or three integers. At</w:t>
      </w:r>
      <w:r>
        <w:t xml:space="preserve"> </w:t>
      </w:r>
      <m:oMath>
        <m:r>
          <m:t>n</m:t>
        </m:r>
        <m:r>
          <m:rPr>
            <m:sty m:val="p"/>
          </m:rPr>
          <m:t>=</m:t>
        </m:r>
        <m:r>
          <m:t>0</m:t>
        </m:r>
      </m:oMath>
      <w:r>
        <w:t xml:space="preserve"> </w:t>
      </w:r>
      <w:r>
        <w:t xml:space="preserve">it contains exactly 0, 1, and 2. ∎</w:t>
      </w:r>
    </w:p>
    <w:p>
      <w:pPr>
        <w:pStyle w:val="BodyText"/>
        <w:widowControl/>
      </w:pPr>
      <w:r>
        <w:t xml:space="preserve">The real interval has length</w:t>
      </w:r>
      <w:r>
        <w:t xml:space="preserve"> </w:t>
      </w:r>
      <m:oMath>
        <m:r>
          <m:t>S</m:t>
        </m:r>
        <m:r>
          <m:rPr>
            <m:sty m:val="p"/>
          </m:rPr>
          <m:t>/</m:t>
        </m:r>
        <m:r>
          <m:t>Q</m:t>
        </m:r>
      </m:oMath>
      <w:r>
        <w:t xml:space="preserve">; its integer fiber has cardinality two or three. These are different uses of the word length.</w:t>
      </w:r>
    </w:p>
    <w:bookmarkEnd w:id="25"/>
    <w:bookmarkStart w:id="26" w:name="Xce6eb91451f42a9fbf44fabde1b9d24109596b9"/>
    <w:p>
      <w:pPr>
        <w:pStyle w:val="Heading2"/>
        <w:keepNext/>
        <w:widowControl/>
      </w:pPr>
      <w:r>
        <w:t xml:space="preserve">Corollary 2A Restriction to a finite domain</w:t>
      </w:r>
    </w:p>
    <w:p>
      <w:pPr>
        <w:pStyle w:val="FirstParagraph"/>
        <w:widowControl/>
      </w:pPr>
      <w:r>
        <w:t xml:space="preserve">On</w:t>
      </w:r>
      <w:r>
        <w:t xml:space="preserve"> </w:t>
      </w:r>
      <m:oMath>
        <m:sSub>
          <m:e>
            <m:r>
              <m:t>D</m:t>
            </m:r>
          </m:e>
          <m:sub>
            <m:r>
              <m:t>N</m:t>
            </m:r>
          </m:sub>
        </m:sSub>
        <m:r>
          <m:rPr>
            <m:sty m:val="p"/>
          </m:rPr>
          <m:t>=</m:t>
        </m:r>
        <m:r>
          <m:rPr>
            <m:sty m:val="p"/>
          </m:rPr>
          <m:t>{</m:t>
        </m:r>
        <m:r>
          <m:t>0</m:t>
        </m:r>
        <m:r>
          <m:rPr>
            <m:sty m:val="p"/>
          </m:rPr>
          <m:t>,</m:t>
        </m:r>
        <m:r>
          <m:rPr>
            <m:sty m:val="p"/>
          </m:rPr>
          <m:t>…</m:t>
        </m:r>
        <m:r>
          <m:rPr>
            <m:sty m:val="p"/>
          </m:rPr>
          <m:t>,</m:t>
        </m:r>
        <m:r>
          <m:t>N</m:t>
        </m:r>
        <m:r>
          <m:rPr>
            <m:sty m:val="p"/>
          </m:rPr>
          <m:t>}</m:t>
        </m:r>
      </m:oMath>
      <w:r>
        <w:t xml:space="preserve">, the fiber at</w:t>
      </w:r>
      <w:r>
        <w:t xml:space="preserve"> </w:t>
      </w:r>
      <m:oMath>
        <m:r>
          <m:t>n</m:t>
        </m:r>
      </m:oMath>
      <w:r>
        <w:t xml:space="preserve"> </w:t>
      </w:r>
      <w:r>
        <w:t xml:space="preserve">is</w:t>
      </w:r>
    </w:p>
    <w:p>
      <w:pPr>
        <w:pStyle w:val="BodyText"/>
        <w:widowControl/>
        <w:spacing w:before="80" w:after="120"/>
      </w:pPr>
      <m:oMathPara>
        <m:oMathParaPr>
          <m:jc m:val="center"/>
        </m:oMathParaPr>
        <m:oMath>
          <m:r>
            <m:rPr>
              <m:sty m:val="p"/>
            </m:rPr>
            <m:t>[</m:t>
          </m:r>
          <m:r>
            <m:t>L</m:t>
          </m:r>
          <m:r>
            <m:rPr>
              <m:sty m:val="p"/>
            </m:rPr>
            <m:t>(</m:t>
          </m:r>
          <m:r>
            <m:t>n</m:t>
          </m:r>
          <m:r>
            <m:rPr>
              <m:sty m:val="p"/>
            </m:rPr>
            <m:t>)</m:t>
          </m:r>
          <m:r>
            <m:rPr>
              <m:sty m:val="p"/>
            </m:rPr>
            <m:t>,</m:t>
          </m:r>
          <m:r>
            <m:rPr>
              <m:sty m:val="p"/>
            </m:rPr>
            <m:t>min</m:t>
          </m:r>
          <m:r>
            <m:rPr>
              <m:sty m:val="p"/>
            </m:rPr>
            <m:t>{</m:t>
          </m:r>
          <m:r>
            <m:t>L</m:t>
          </m:r>
          <m:r>
            <m:rPr>
              <m:sty m:val="p"/>
            </m:rPr>
            <m:t>(</m:t>
          </m:r>
          <m:r>
            <m:t>n</m:t>
          </m:r>
          <m:r>
            <m:rPr>
              <m:sty m:val="p"/>
            </m:rPr>
            <m:t>+</m:t>
          </m:r>
          <m:r>
            <m:t>1</m:t>
          </m:r>
          <m:r>
            <m:rPr>
              <m:sty m:val="p"/>
            </m:rPr>
            <m:t>)</m:t>
          </m:r>
          <m:r>
            <m:rPr>
              <m:sty m:val="p"/>
            </m:rPr>
            <m:t>−</m:t>
          </m:r>
          <m:r>
            <m:t>1</m:t>
          </m:r>
          <m:r>
            <m:rPr>
              <m:sty m:val="p"/>
            </m:rPr>
            <m:t>,</m:t>
          </m:r>
          <m:r>
            <m:t>N</m:t>
          </m:r>
          <m:r>
            <m:rPr>
              <m:sty m:val="p"/>
            </m:rPr>
            <m:t>}</m:t>
          </m:r>
          <m:r>
            <m:rPr>
              <m:sty m:val="p"/>
            </m:rPr>
            <m:t>]</m:t>
          </m:r>
          <m:r>
            <m:rPr>
              <m:sty m:val="p"/>
            </m:rPr>
            <m:t>∩</m:t>
          </m:r>
          <m:r>
            <m:rPr>
              <m:sty m:val="p"/>
              <m:scr m:val="double-struck"/>
            </m:rPr>
            <m:t>Z</m:t>
          </m:r>
          <m:r>
            <m:rPr>
              <m:sty m:val="p"/>
            </m:rPr>
            <m:t>,</m:t>
          </m:r>
        </m:oMath>
      </m:oMathPara>
    </w:p>
    <w:p>
      <w:pPr>
        <w:pStyle w:val="FirstParagraph"/>
        <w:widowControl/>
      </w:pPr>
      <w:r>
        <w:t xml:space="preserve">with the interval empty when its lower endpoint exceeds its upper endpoint. Only the last nonempty fiber can be cut by the upper domain boundary. The image is the full interval</w:t>
      </w:r>
      <w:r>
        <w:t xml:space="preserve"> </w:t>
      </w:r>
      <m:oMath>
        <m:r>
          <m:rPr>
            <m:sty m:val="p"/>
          </m:rPr>
          <m:t>{</m:t>
        </m:r>
        <m:r>
          <m:t>0</m:t>
        </m:r>
        <m:r>
          <m:rPr>
            <m:sty m:val="p"/>
          </m:rPr>
          <m:t>,</m:t>
        </m:r>
        <m:r>
          <m:rPr>
            <m:sty m:val="p"/>
          </m:rPr>
          <m:t>…</m:t>
        </m:r>
        <m:r>
          <m:rPr>
            <m:sty m:val="p"/>
          </m:rPr>
          <m:t>,</m:t>
        </m:r>
        <m:r>
          <m:t>T</m:t>
        </m:r>
        <m:r>
          <m:rPr>
            <m:sty m:val="p"/>
          </m:rPr>
          <m:t>(</m:t>
        </m:r>
        <m:r>
          <m:t>N</m:t>
        </m:r>
        <m:r>
          <m:rPr>
            <m:sty m:val="p"/>
          </m:rPr>
          <m:t>)</m:t>
        </m:r>
        <m:r>
          <m:rPr>
            <m:sty m:val="p"/>
          </m:rPr>
          <m:t>}</m:t>
        </m:r>
      </m:oMath>
      <w:r>
        <w:t xml:space="preserve">.</w:t>
      </w:r>
    </w:p>
    <w:p>
      <w:pPr>
        <w:pStyle w:val="BodyText"/>
        <w:widowControl/>
      </w:pPr>
      <w:r>
        <w:rPr>
          <w:bCs/>
          <w:b/>
        </w:rPr>
        <w:t xml:space="preserve">Proof.</w:t>
      </w:r>
      <w:r>
        <w:t xml:space="preserve"> </w:t>
      </w:r>
      <w:r>
        <w:t xml:space="preserve">Intersect Theorem 2 with</w:t>
      </w:r>
      <w:r>
        <w:t xml:space="preserve"> </w:t>
      </w:r>
      <m:oMath>
        <m:sSub>
          <m:e>
            <m:r>
              <m:t>D</m:t>
            </m:r>
          </m:e>
          <m:sub>
            <m:r>
              <m:t>N</m:t>
            </m:r>
          </m:sub>
        </m:sSub>
      </m:oMath>
      <w:r>
        <w:t xml:space="preserve">. Fibers preceding the one containing</w:t>
      </w:r>
      <w:r>
        <w:t xml:space="preserve"> </w:t>
      </w:r>
      <m:oMath>
        <m:r>
          <m:t>N</m:t>
        </m:r>
      </m:oMath>
      <w:r>
        <w:t xml:space="preserve"> </w:t>
      </w:r>
      <w:r>
        <w:t xml:space="preserve">are complete because their endpoints lie below</w:t>
      </w:r>
      <w:r>
        <w:t xml:space="preserve"> </w:t>
      </w:r>
      <m:oMath>
        <m:r>
          <m:t>N</m:t>
        </m:r>
      </m:oMath>
      <w:r>
        <w:t xml:space="preserve">. Fibers following it are empty. Every preceding fiber is nonempty, proving the image assertion. ∎</w:t>
      </w:r>
    </w:p>
    <w:p>
      <w:pPr>
        <w:pStyle w:val="BodyText"/>
        <w:widowControl/>
      </w:pPr>
      <w:r>
        <w:t xml:space="preserve">For</w:t>
      </w:r>
      <w:r>
        <w:t xml:space="preserve"> </w:t>
      </w:r>
      <m:oMath>
        <m:r>
          <m:t>N</m:t>
        </m:r>
        <m:r>
          <m:rPr>
            <m:sty m:val="p"/>
          </m:rPr>
          <m:t>=</m:t>
        </m:r>
        <m:r>
          <m:t>32767</m:t>
        </m:r>
      </m:oMath>
      <w:r>
        <w:t xml:space="preserve">, direct exact endpoint evaluation gives</w:t>
      </w:r>
    </w:p>
    <w:p>
      <w:pPr>
        <w:pStyle w:val="BodyText"/>
        <w:widowControl/>
        <w:spacing w:before="80" w:after="120"/>
      </w:pPr>
      <m:oMathPara>
        <m:oMathParaPr>
          <m:jc m:val="center"/>
        </m:oMathParaPr>
        <m:oMath>
          <m:r>
            <m:t>T</m:t>
          </m:r>
          <m:r>
            <m:rPr>
              <m:sty m:val="p"/>
            </m:rPr>
            <m:t>(</m:t>
          </m:r>
          <m:r>
            <m:t>N</m:t>
          </m:r>
          <m:r>
            <m:rPr>
              <m:sty m:val="p"/>
            </m:rPr>
            <m:t>)</m:t>
          </m:r>
          <m:r>
            <m:rPr>
              <m:sty m:val="p"/>
            </m:rPr>
            <m:t>=</m:t>
          </m:r>
          <m:r>
            <m:t>11139</m:t>
          </m:r>
          <m:r>
            <m:rPr>
              <m:sty m:val="p"/>
            </m:rPr>
            <m:t>,</m:t>
          </m:r>
          <m:r>
            <m:t> </m:t>
          </m:r>
          <m:r>
            <m:t>L</m:t>
          </m:r>
          <m:r>
            <m:rPr>
              <m:sty m:val="p"/>
            </m:rPr>
            <m:t>(</m:t>
          </m:r>
          <m:r>
            <m:t>11139</m:t>
          </m:r>
          <m:r>
            <m:rPr>
              <m:sty m:val="p"/>
            </m:rPr>
            <m:t>)</m:t>
          </m:r>
          <m:r>
            <m:rPr>
              <m:sty m:val="p"/>
            </m:rPr>
            <m:t>=</m:t>
          </m:r>
          <m:r>
            <m:t>32767</m:t>
          </m:r>
          <m:r>
            <m:rPr>
              <m:sty m:val="p"/>
            </m:rPr>
            <m:t>,</m:t>
          </m:r>
          <m:r>
            <m:t> </m:t>
          </m:r>
          <m:r>
            <m:t>L</m:t>
          </m:r>
          <m:r>
            <m:rPr>
              <m:sty m:val="p"/>
            </m:rPr>
            <m:t>(</m:t>
          </m:r>
          <m:r>
            <m:t>11140</m:t>
          </m:r>
          <m:r>
            <m:rPr>
              <m:sty m:val="p"/>
            </m:rPr>
            <m:t>)</m:t>
          </m:r>
          <m:r>
            <m:rPr>
              <m:sty m:val="p"/>
            </m:rPr>
            <m:t>=</m:t>
          </m:r>
          <m:r>
            <m:t>32770</m:t>
          </m:r>
          <m:r>
            <m:rPr>
              <m:sty m:val="p"/>
            </m:rPr>
            <m:t>.</m:t>
          </m:r>
        </m:oMath>
      </m:oMathPara>
    </w:p>
    <w:p>
      <w:pPr>
        <w:pStyle w:val="FirstParagraph"/>
        <w:widowControl/>
      </w:pPr>
      <w:r>
        <w:t xml:space="preserve">Thus the last unrestricted fiber is</w:t>
      </w:r>
      <w:r>
        <w:t xml:space="preserve"> </w:t>
      </w:r>
      <m:oMath>
        <m:r>
          <m:rPr>
            <m:sty m:val="p"/>
          </m:rPr>
          <m:t>{</m:t>
        </m:r>
        <m:r>
          <m:t>32767</m:t>
        </m:r>
        <m:r>
          <m:rPr>
            <m:sty m:val="p"/>
          </m:rPr>
          <m:t>,</m:t>
        </m:r>
        <m:r>
          <m:t>32768</m:t>
        </m:r>
        <m:r>
          <m:rPr>
            <m:sty m:val="p"/>
          </m:rPr>
          <m:t>,</m:t>
        </m:r>
        <m:r>
          <m:t>32769</m:t>
        </m:r>
        <m:r>
          <m:rPr>
            <m:sty m:val="p"/>
          </m:rPr>
          <m:t>}</m:t>
        </m:r>
      </m:oMath>
      <w:r>
        <w:t xml:space="preserve"> </w:t>
      </w:r>
      <w:r>
        <w:t xml:space="preserve">and the last restricted fiber is the singleton</w:t>
      </w:r>
      <w:r>
        <w:t xml:space="preserve"> </w:t>
      </w:r>
      <m:oMath>
        <m:r>
          <m:rPr>
            <m:sty m:val="p"/>
          </m:rPr>
          <m:t>{</m:t>
        </m:r>
        <m:r>
          <m:t>32767</m:t>
        </m:r>
        <m:r>
          <m:rPr>
            <m:sty m:val="p"/>
          </m:rPr>
          <m:t>}</m:t>
        </m:r>
      </m:oMath>
      <w:r>
        <w:t xml:space="preserve">. There are 11,140 nonempty restricted fibers and 21,628 empty fibers when bases are indexed over all of</w:t>
      </w:r>
      <w:r>
        <w:t xml:space="preserve"> </w:t>
      </w:r>
      <m:oMath>
        <m:sSub>
          <m:e>
            <m:r>
              <m:t>D</m:t>
            </m:r>
          </m:e>
          <m:sub>
            <m:r>
              <m:t>15</m:t>
            </m:r>
          </m:sub>
        </m:sSub>
      </m:oMath>
      <w:r>
        <w:t xml:space="preserve">.</w:t>
      </w:r>
    </w:p>
    <w:bookmarkEnd w:id="26"/>
    <w:bookmarkEnd w:id="27"/>
    <w:bookmarkStart w:id="31" w:name="X6fd31881ad231056a909512ba8875b08bac56d0"/>
    <w:p>
      <w:pPr>
        <w:pStyle w:val="Heading1"/>
        <w:keepNext/>
        <w:widowControl/>
      </w:pPr>
      <w:r>
        <w:t xml:space="preserve">5 The size law and the rational mechanical word</w:t>
      </w:r>
    </w:p>
    <w:bookmarkStart w:id="28" w:name="theorem-3-exact-size-law"/>
    <w:p>
      <w:pPr>
        <w:pStyle w:val="Heading2"/>
        <w:keepNext/>
        <w:widowControl/>
      </w:pPr>
      <w:r>
        <w:t xml:space="preserve">Theorem 3 Exact size law</w:t>
      </w:r>
    </w:p>
    <w:p>
      <w:pPr>
        <w:pStyle w:val="FirstParagraph"/>
        <w:widowControl/>
      </w:pPr>
      <w:r>
        <w:t xml:space="preserve">Let</w:t>
      </w:r>
      <w:r>
        <w:t xml:space="preserve"> </w:t>
      </w:r>
      <m:oMath>
        <m:sSub>
          <m:e>
            <m:r>
              <m:t>a</m:t>
            </m:r>
          </m:e>
          <m:sub>
            <m:r>
              <m:t>n</m:t>
            </m:r>
          </m:sub>
        </m:sSub>
        <m:r>
          <m:rPr>
            <m:sty m:val="p"/>
          </m:rPr>
          <m:t>=</m:t>
        </m:r>
        <m:r>
          <m:rPr>
            <m:sty m:val="p"/>
          </m:rPr>
          <m:t>|</m:t>
        </m:r>
        <m:sSup>
          <m:e>
            <m:r>
              <m:t>T</m:t>
            </m:r>
          </m:e>
          <m:sup>
            <m:r>
              <m:rPr>
                <m:sty m:val="p"/>
              </m:rPr>
              <m:t>−</m:t>
            </m:r>
            <m:r>
              <m:t>1</m:t>
            </m:r>
          </m:sup>
        </m:sSup>
        <m:r>
          <m:rPr>
            <m:sty m:val="p"/>
          </m:rPr>
          <m:t>(</m:t>
        </m:r>
        <m:r>
          <m:t>n</m:t>
        </m:r>
        <m:r>
          <m:rPr>
            <m:sty m:val="p"/>
          </m:rPr>
          <m:t>)</m:t>
        </m:r>
        <m:r>
          <m:rPr>
            <m:sty m:val="p"/>
          </m:rPr>
          <m:t>|</m:t>
        </m:r>
      </m:oMath>
      <w:r>
        <w:t xml:space="preserve"> </w:t>
      </w:r>
      <w:r>
        <w:t xml:space="preserve">and</w:t>
      </w:r>
      <w:r>
        <w:t xml:space="preserve"> </w:t>
      </w:r>
      <m:oMath>
        <m:sSub>
          <m:e>
            <m:r>
              <m:t>r</m:t>
            </m:r>
          </m:e>
          <m:sub>
            <m:r>
              <m:t>n</m:t>
            </m:r>
          </m:sub>
        </m:sSub>
        <m:r>
          <m:rPr>
            <m:sty m:val="p"/>
          </m:rPr>
          <m:t>=</m:t>
        </m:r>
        <m:r>
          <m:t>n</m:t>
        </m:r>
        <m:r>
          <m:t>S</m:t>
        </m:r>
        <m:r>
          <m:t> </m:t>
        </m:r>
        <m:r>
          <m:rPr>
            <m:sty m:val="p"/>
          </m:rPr>
          <m:t>mod</m:t>
        </m:r>
        <m:r>
          <m:t> </m:t>
        </m:r>
        <m:r>
          <m:t>Q</m:t>
        </m:r>
      </m:oMath>
      <w:r>
        <w:t xml:space="preserve">, with</w:t>
      </w:r>
      <w:r>
        <w:t xml:space="preserve"> </w:t>
      </w:r>
      <m:oMath>
        <m:r>
          <m:t>0</m:t>
        </m:r>
        <m:r>
          <m:rPr>
            <m:sty m:val="p"/>
          </m:rPr>
          <m:t>≤</m:t>
        </m:r>
        <m:sSub>
          <m:e>
            <m:r>
              <m:t>r</m:t>
            </m:r>
          </m:e>
          <m:sub>
            <m:r>
              <m:t>n</m:t>
            </m:r>
          </m:sub>
        </m:sSub>
        <m:r>
          <m:rPr>
            <m:sty m:val="p"/>
          </m:rPr>
          <m:t>&lt;</m:t>
        </m:r>
        <m:r>
          <m:t>Q</m:t>
        </m:r>
      </m:oMath>
      <w:r>
        <w:t xml:space="preserve">. Then</w:t>
      </w:r>
    </w:p>
    <w:p>
      <w:pPr>
        <w:pStyle w:val="BodyText"/>
        <w:widowControl/>
        <w:spacing w:before="80" w:after="120"/>
      </w:pPr>
      <m:oMathPara>
        <m:oMathParaPr>
          <m:jc m:val="center"/>
        </m:oMathParaPr>
        <m:oMath>
          <m:sSub>
            <m:e>
              <m:r>
                <m:t>a</m:t>
              </m:r>
            </m:e>
            <m:sub>
              <m:r>
                <m:t>n</m:t>
              </m:r>
            </m:sub>
          </m:sSub>
          <m:r>
            <m:rPr>
              <m:sty m:val="p"/>
            </m:rPr>
            <m:t>=</m:t>
          </m:r>
          <m:r>
            <m:t>3</m:t>
          </m:r>
          <m:r>
            <m:rPr>
              <m:sty m:val="p"/>
            </m:rPr>
            <m:t>−</m:t>
          </m:r>
          <m:r>
            <m:rPr>
              <m:sty m:val="p"/>
            </m:rPr>
            <m:t>(</m:t>
          </m:r>
          <m:r>
            <m:rPr>
              <m:sty m:val="p"/>
            </m:rPr>
            <m:t>⌊</m:t>
          </m:r>
          <m:f>
            <m:fPr>
              <m:type m:val="bar"/>
            </m:fPr>
            <m:num>
              <m:r>
                <m:rPr>
                  <m:sty m:val="p"/>
                </m:rPr>
                <m:t>(</m:t>
              </m:r>
              <m:r>
                <m:t>n</m:t>
              </m:r>
              <m:r>
                <m:rPr>
                  <m:sty m:val="p"/>
                </m:rPr>
                <m:t>+</m:t>
              </m:r>
              <m:r>
                <m:t>1</m:t>
              </m:r>
              <m:r>
                <m:rPr>
                  <m:sty m:val="p"/>
                </m:rPr>
                <m:t>)</m:t>
              </m:r>
              <m:r>
                <m:t>A</m:t>
              </m:r>
            </m:num>
            <m:den>
              <m:r>
                <m:t>Q</m:t>
              </m:r>
            </m:den>
          </m:f>
          <m:r>
            <m:rPr>
              <m:sty m:val="p"/>
            </m:rPr>
            <m:t>⌋</m:t>
          </m:r>
          <m:r>
            <m:rPr>
              <m:sty m:val="p"/>
            </m:rPr>
            <m:t>−</m:t>
          </m:r>
          <m:r>
            <m:rPr>
              <m:sty m:val="p"/>
            </m:rPr>
            <m:t>⌊</m:t>
          </m:r>
          <m:f>
            <m:fPr>
              <m:type m:val="bar"/>
            </m:fPr>
            <m:num>
              <m:r>
                <m:t>n</m:t>
              </m:r>
              <m:r>
                <m:t>A</m:t>
              </m:r>
            </m:num>
            <m:den>
              <m:r>
                <m:t>Q</m:t>
              </m:r>
            </m:den>
          </m:f>
          <m:r>
            <m:rPr>
              <m:sty m:val="p"/>
            </m:rPr>
            <m:t>⌋</m:t>
          </m:r>
          <m:r>
            <m:rPr>
              <m:sty m:val="p"/>
            </m:rPr>
            <m:t>)</m:t>
          </m:r>
          <m:r>
            <m:rPr>
              <m:sty m:val="p"/>
            </m:rPr>
            <m:t>.</m:t>
          </m:r>
        </m:oMath>
      </m:oMathPara>
    </w:p>
    <w:p>
      <w:pPr>
        <w:pStyle w:val="FirstParagraph"/>
        <w:widowControl/>
      </w:pPr>
      <w:r>
        <w:t xml:space="preserve">Equivalently,</w:t>
      </w:r>
      <w:r>
        <w:t xml:space="preserve"> </w:t>
      </w:r>
      <m:oMath>
        <m:sSub>
          <m:e>
            <m:r>
              <m:t>a</m:t>
            </m:r>
          </m:e>
          <m:sub>
            <m:r>
              <m:t>n</m:t>
            </m:r>
          </m:sub>
        </m:sSub>
        <m:r>
          <m:rPr>
            <m:sty m:val="p"/>
          </m:rPr>
          <m:t>=</m:t>
        </m:r>
        <m:r>
          <m:t>2</m:t>
        </m:r>
      </m:oMath>
      <w:r>
        <w:t xml:space="preserve"> </w:t>
      </w:r>
      <w:r>
        <w:t xml:space="preserve">exactly when</w:t>
      </w:r>
      <w:r>
        <w:t xml:space="preserve"> </w:t>
      </w:r>
      <m:oMath>
        <m:r>
          <m:t>0</m:t>
        </m:r>
        <m:r>
          <m:rPr>
            <m:sty m:val="p"/>
          </m:rPr>
          <m:t>&lt;</m:t>
        </m:r>
        <m:sSub>
          <m:e>
            <m:r>
              <m:t>r</m:t>
            </m:r>
          </m:e>
          <m:sub>
            <m:r>
              <m:t>n</m:t>
            </m:r>
          </m:sub>
        </m:sSub>
        <m:r>
          <m:rPr>
            <m:sty m:val="p"/>
          </m:rPr>
          <m:t>≤</m:t>
        </m:r>
        <m:r>
          <m:t>A</m:t>
        </m:r>
      </m:oMath>
      <w:r>
        <w:t xml:space="preserve">;</w:t>
      </w:r>
      <w:r>
        <w:t xml:space="preserve"> </w:t>
      </w:r>
      <m:oMath>
        <m:sSub>
          <m:e>
            <m:r>
              <m:t>a</m:t>
            </m:r>
          </m:e>
          <m:sub>
            <m:r>
              <m:t>n</m:t>
            </m:r>
          </m:sub>
        </m:sSub>
        <m:r>
          <m:rPr>
            <m:sty m:val="p"/>
          </m:rPr>
          <m:t>=</m:t>
        </m:r>
        <m:r>
          <m:t>3</m:t>
        </m:r>
      </m:oMath>
      <w:r>
        <w:t xml:space="preserve"> </w:t>
      </w:r>
      <w:r>
        <w:t xml:space="preserve">exactly when</w:t>
      </w:r>
      <w:r>
        <w:t xml:space="preserve"> </w:t>
      </w:r>
      <m:oMath>
        <m:sSub>
          <m:e>
            <m:r>
              <m:t>r</m:t>
            </m:r>
          </m:e>
          <m:sub>
            <m:r>
              <m:t>n</m:t>
            </m:r>
          </m:sub>
        </m:sSub>
        <m:r>
          <m:rPr>
            <m:sty m:val="p"/>
          </m:rPr>
          <m:t>=</m:t>
        </m:r>
        <m:r>
          <m:t>0</m:t>
        </m:r>
      </m:oMath>
      <w:r>
        <w:t xml:space="preserve"> </w:t>
      </w:r>
      <w:r>
        <w:t xml:space="preserve">or</w:t>
      </w:r>
      <w:r>
        <w:t xml:space="preserve"> </w:t>
      </w:r>
      <m:oMath>
        <m:sSub>
          <m:e>
            <m:r>
              <m:t>r</m:t>
            </m:r>
          </m:e>
          <m:sub>
            <m:r>
              <m:t>n</m:t>
            </m:r>
          </m:sub>
        </m:sSub>
        <m:r>
          <m:rPr>
            <m:sty m:val="p"/>
          </m:rPr>
          <m:t>&gt;</m:t>
        </m:r>
        <m:r>
          <m:t>A</m:t>
        </m:r>
      </m:oMath>
      <w:r>
        <w:t xml:space="preserve">.</w:t>
      </w:r>
    </w:p>
    <w:p>
      <w:pPr>
        <w:pStyle w:val="BodyText"/>
        <w:widowControl/>
      </w:pPr>
      <w:r>
        <w:rPr>
          <w:bCs/>
          <w:b/>
        </w:rPr>
        <w:t xml:space="preserve">Proof.</w:t>
      </w:r>
      <w:r>
        <w:t xml:space="preserve"> </w:t>
      </w:r>
      <w:r>
        <w:t xml:space="preserve">By Theorem 2,</w:t>
      </w:r>
      <w:r>
        <w:t xml:space="preserve"> </w:t>
      </w:r>
      <m:oMath>
        <m:sSub>
          <m:e>
            <m:r>
              <m:t>a</m:t>
            </m:r>
          </m:e>
          <m:sub>
            <m:r>
              <m:t>n</m:t>
            </m:r>
          </m:sub>
        </m:sSub>
        <m:r>
          <m:rPr>
            <m:sty m:val="p"/>
          </m:rPr>
          <m:t>=</m:t>
        </m:r>
        <m:r>
          <m:t>L</m:t>
        </m:r>
        <m:r>
          <m:rPr>
            <m:sty m:val="p"/>
          </m:rPr>
          <m:t>(</m:t>
        </m:r>
        <m:r>
          <m:t>n</m:t>
        </m:r>
        <m:r>
          <m:rPr>
            <m:sty m:val="p"/>
          </m:rPr>
          <m:t>+</m:t>
        </m:r>
        <m:r>
          <m:t>1</m:t>
        </m:r>
        <m:r>
          <m:rPr>
            <m:sty m:val="p"/>
          </m:rPr>
          <m:t>)</m:t>
        </m:r>
        <m:r>
          <m:rPr>
            <m:sty m:val="p"/>
          </m:rPr>
          <m:t>−</m:t>
        </m:r>
        <m:r>
          <m:t>L</m:t>
        </m:r>
        <m:r>
          <m:rPr>
            <m:sty m:val="p"/>
          </m:rPr>
          <m:t>(</m:t>
        </m:r>
        <m:r>
          <m:t>n</m:t>
        </m:r>
        <m:r>
          <m:rPr>
            <m:sty m:val="p"/>
          </m:rPr>
          <m:t>)</m:t>
        </m:r>
      </m:oMath>
      <w:r>
        <w:t xml:space="preserve">. Since</w:t>
      </w:r>
      <w:r>
        <w:t xml:space="preserve"> </w:t>
      </w:r>
      <m:oMath>
        <m:r>
          <m:t>S</m:t>
        </m:r>
        <m:r>
          <m:t>n</m:t>
        </m:r>
        <m:r>
          <m:rPr>
            <m:sty m:val="p"/>
          </m:rPr>
          <m:t>/</m:t>
        </m:r>
        <m:r>
          <m:t>Q</m:t>
        </m:r>
        <m:r>
          <m:rPr>
            <m:sty m:val="p"/>
          </m:rPr>
          <m:t>=</m:t>
        </m:r>
        <m:r>
          <m:t>3</m:t>
        </m:r>
        <m:r>
          <m:t>n</m:t>
        </m:r>
        <m:r>
          <m:rPr>
            <m:sty m:val="p"/>
          </m:rPr>
          <m:t>−</m:t>
        </m:r>
        <m:r>
          <m:t>n</m:t>
        </m:r>
        <m:r>
          <m:t>A</m:t>
        </m:r>
        <m:r>
          <m:rPr>
            <m:sty m:val="p"/>
          </m:rPr>
          <m:t>/</m:t>
        </m:r>
        <m:r>
          <m:t>Q</m:t>
        </m:r>
      </m:oMath>
      <w:r>
        <w:t xml:space="preserve"> </w:t>
      </w:r>
      <w:r>
        <w:t xml:space="preserve">and</w:t>
      </w:r>
      <w:r>
        <w:t xml:space="preserve"> </w:t>
      </w:r>
      <m:oMath>
        <m:r>
          <m:t>3</m:t>
        </m:r>
        <m:r>
          <m:t>n</m:t>
        </m:r>
      </m:oMath>
      <w:r>
        <w:t xml:space="preserve"> </w:t>
      </w:r>
      <w:r>
        <w:t xml:space="preserve">is integral,</w:t>
      </w:r>
    </w:p>
    <w:p>
      <w:pPr>
        <w:pStyle w:val="BodyText"/>
        <w:widowControl/>
        <w:spacing w:before="80" w:after="120"/>
      </w:pPr>
      <m:oMathPara>
        <m:oMathParaPr>
          <m:jc m:val="center"/>
        </m:oMathParaPr>
        <m:oMath>
          <m:r>
            <m:t>L</m:t>
          </m:r>
          <m:r>
            <m:rPr>
              <m:sty m:val="p"/>
            </m:rPr>
            <m:t>(</m:t>
          </m:r>
          <m:r>
            <m:t>n</m:t>
          </m:r>
          <m:r>
            <m:rPr>
              <m:sty m:val="p"/>
            </m:rPr>
            <m:t>)</m:t>
          </m:r>
          <m:r>
            <m:rPr>
              <m:sty m:val="p"/>
            </m:rPr>
            <m:t>=</m:t>
          </m:r>
          <m:r>
            <m:t>3</m:t>
          </m:r>
          <m:r>
            <m:t>n</m:t>
          </m:r>
          <m:r>
            <m:rPr>
              <m:sty m:val="p"/>
            </m:rPr>
            <m:t>−</m:t>
          </m:r>
          <m:r>
            <m:rPr>
              <m:sty m:val="p"/>
            </m:rPr>
            <m:t>⌊</m:t>
          </m:r>
          <m:f>
            <m:fPr>
              <m:type m:val="bar"/>
            </m:fPr>
            <m:num>
              <m:r>
                <m:t>n</m:t>
              </m:r>
              <m:r>
                <m:t>A</m:t>
              </m:r>
            </m:num>
            <m:den>
              <m:r>
                <m:t>Q</m:t>
              </m:r>
            </m:den>
          </m:f>
          <m:r>
            <m:rPr>
              <m:sty m:val="p"/>
            </m:rPr>
            <m:t>⌋</m:t>
          </m:r>
          <m:r>
            <m:rPr>
              <m:sty m:val="p"/>
            </m:rPr>
            <m:t>.</m:t>
          </m:r>
        </m:oMath>
      </m:oMathPara>
    </w:p>
    <w:p>
      <w:pPr>
        <w:pStyle w:val="FirstParagraph"/>
        <w:widowControl/>
      </w:pPr>
      <w:r>
        <w:t xml:space="preserve">Subtract consecutive values to obtain the displayed formula. The floor difference is either zero or one because</w:t>
      </w:r>
      <w:r>
        <w:t xml:space="preserve"> </w:t>
      </w:r>
      <m:oMath>
        <m:r>
          <m:t>0</m:t>
        </m:r>
        <m:r>
          <m:rPr>
            <m:sty m:val="p"/>
          </m:rPr>
          <m:t>&lt;</m:t>
        </m:r>
        <m:r>
          <m:t>A</m:t>
        </m:r>
        <m:r>
          <m:rPr>
            <m:sty m:val="p"/>
          </m:rPr>
          <m:t>/</m:t>
        </m:r>
        <m:r>
          <m:t>Q</m:t>
        </m:r>
        <m:r>
          <m:rPr>
            <m:sty m:val="p"/>
          </m:rPr>
          <m:t>&lt;</m:t>
        </m:r>
        <m:r>
          <m:t>1</m:t>
        </m:r>
      </m:oMath>
      <w:r>
        <w:t xml:space="preserve">. Write</w:t>
      </w:r>
      <w:r>
        <w:t xml:space="preserve"> </w:t>
      </w:r>
      <m:oMath>
        <m:sSub>
          <m:e>
            <m:r>
              <m:t>u</m:t>
            </m:r>
          </m:e>
          <m:sub>
            <m:r>
              <m:t>n</m:t>
            </m:r>
          </m:sub>
        </m:sSub>
        <m:r>
          <m:rPr>
            <m:sty m:val="p"/>
          </m:rPr>
          <m:t>=</m:t>
        </m:r>
        <m:r>
          <m:t>n</m:t>
        </m:r>
        <m:r>
          <m:t>A</m:t>
        </m:r>
        <m:r>
          <m:t> </m:t>
        </m:r>
        <m:r>
          <m:rPr>
            <m:sty m:val="p"/>
          </m:rPr>
          <m:t>mod</m:t>
        </m:r>
        <m:r>
          <m:t> </m:t>
        </m:r>
        <m:r>
          <m:t>Q</m:t>
        </m:r>
      </m:oMath>
      <w:r>
        <w:t xml:space="preserve">. That difference is one exactly when</w:t>
      </w:r>
      <w:r>
        <w:t xml:space="preserve"> </w:t>
      </w:r>
      <m:oMath>
        <m:sSub>
          <m:e>
            <m:r>
              <m:t>u</m:t>
            </m:r>
          </m:e>
          <m:sub>
            <m:r>
              <m:t>n</m:t>
            </m:r>
          </m:sub>
        </m:sSub>
        <m:r>
          <m:rPr>
            <m:sty m:val="p"/>
          </m:rPr>
          <m:t>+</m:t>
        </m:r>
        <m:r>
          <m:t>A</m:t>
        </m:r>
        <m:r>
          <m:rPr>
            <m:sty m:val="p"/>
          </m:rPr>
          <m:t>≥</m:t>
        </m:r>
        <m:r>
          <m:t>Q</m:t>
        </m:r>
      </m:oMath>
      <w:r>
        <w:t xml:space="preserve">. If</w:t>
      </w:r>
      <w:r>
        <w:t xml:space="preserve"> </w:t>
      </w:r>
      <m:oMath>
        <m:sSub>
          <m:e>
            <m:r>
              <m:t>r</m:t>
            </m:r>
          </m:e>
          <m:sub>
            <m:r>
              <m:t>n</m:t>
            </m:r>
          </m:sub>
        </m:sSub>
        <m:r>
          <m:rPr>
            <m:sty m:val="p"/>
          </m:rPr>
          <m:t>=</m:t>
        </m:r>
        <m:r>
          <m:t>0</m:t>
        </m:r>
      </m:oMath>
      <w:r>
        <w:t xml:space="preserve">, then</w:t>
      </w:r>
      <w:r>
        <w:t xml:space="preserve"> </w:t>
      </w:r>
      <m:oMath>
        <m:sSub>
          <m:e>
            <m:r>
              <m:t>u</m:t>
            </m:r>
          </m:e>
          <m:sub>
            <m:r>
              <m:t>n</m:t>
            </m:r>
          </m:sub>
        </m:sSub>
        <m:r>
          <m:rPr>
            <m:sty m:val="p"/>
          </m:rPr>
          <m:t>=</m:t>
        </m:r>
        <m:r>
          <m:t>0</m:t>
        </m:r>
      </m:oMath>
      <w:r>
        <w:t xml:space="preserve">, and the difference is zero. If</w:t>
      </w:r>
      <w:r>
        <w:t xml:space="preserve"> </w:t>
      </w:r>
      <m:oMath>
        <m:sSub>
          <m:e>
            <m:r>
              <m:t>r</m:t>
            </m:r>
          </m:e>
          <m:sub>
            <m:r>
              <m:t>n</m:t>
            </m:r>
          </m:sub>
        </m:sSub>
        <m:r>
          <m:rPr>
            <m:sty m:val="p"/>
          </m:rPr>
          <m:t>&gt;</m:t>
        </m:r>
        <m:r>
          <m:t>0</m:t>
        </m:r>
      </m:oMath>
      <w:r>
        <w:t xml:space="preserve">, the congruence</w:t>
      </w:r>
      <w:r>
        <w:t xml:space="preserve"> </w:t>
      </w:r>
      <m:oMath>
        <m:r>
          <m:t>S</m:t>
        </m:r>
        <m:r>
          <m:rPr>
            <m:sty m:val="p"/>
          </m:rPr>
          <m:t>≡</m:t>
        </m:r>
        <m:r>
          <m:rPr>
            <m:sty m:val="p"/>
          </m:rPr>
          <m:t>−</m:t>
        </m:r>
        <m:r>
          <m:t>A</m:t>
        </m:r>
        <m:r>
          <m:t> </m:t>
        </m:r>
        <m:r>
          <m:rPr>
            <m:sty m:val="p"/>
          </m:rPr>
          <m:t>(</m:t>
        </m:r>
        <m:r>
          <m:rPr>
            <m:sty m:val="p"/>
          </m:rPr>
          <m:t>mod</m:t>
        </m:r>
        <m:r>
          <m:t> </m:t>
        </m:r>
        <m:r>
          <m:t>Q</m:t>
        </m:r>
        <m:r>
          <m:rPr>
            <m:sty m:val="p"/>
          </m:rPr>
          <m:t>)</m:t>
        </m:r>
      </m:oMath>
      <w:r>
        <w:t xml:space="preserve"> </w:t>
      </w:r>
      <w:r>
        <w:t xml:space="preserve">gives</w:t>
      </w:r>
      <w:r>
        <w:t xml:space="preserve"> </w:t>
      </w:r>
      <m:oMath>
        <m:sSub>
          <m:e>
            <m:r>
              <m:t>u</m:t>
            </m:r>
          </m:e>
          <m:sub>
            <m:r>
              <m:t>n</m:t>
            </m:r>
          </m:sub>
        </m:sSub>
        <m:r>
          <m:rPr>
            <m:sty m:val="p"/>
          </m:rPr>
          <m:t>=</m:t>
        </m:r>
        <m:r>
          <m:t>Q</m:t>
        </m:r>
        <m:r>
          <m:rPr>
            <m:sty m:val="p"/>
          </m:rPr>
          <m:t>−</m:t>
        </m:r>
        <m:sSub>
          <m:e>
            <m:r>
              <m:t>r</m:t>
            </m:r>
          </m:e>
          <m:sub>
            <m:r>
              <m:t>n</m:t>
            </m:r>
          </m:sub>
        </m:sSub>
      </m:oMath>
      <w:r>
        <w:t xml:space="preserve">. The crossing condition then becomes</w:t>
      </w:r>
      <w:r>
        <w:t xml:space="preserve"> </w:t>
      </w:r>
      <m:oMath>
        <m:sSub>
          <m:e>
            <m:r>
              <m:t>r</m:t>
            </m:r>
          </m:e>
          <m:sub>
            <m:r>
              <m:t>n</m:t>
            </m:r>
          </m:sub>
        </m:sSub>
        <m:r>
          <m:rPr>
            <m:sty m:val="p"/>
          </m:rPr>
          <m:t>≤</m:t>
        </m:r>
        <m:r>
          <m:t>A</m:t>
        </m:r>
      </m:oMath>
      <w:r>
        <w:t xml:space="preserve">. This proves every case, including equality. ∎</w:t>
      </w:r>
    </w:p>
    <w:p>
      <w:pPr>
        <w:pStyle w:val="BodyText"/>
        <w:widowControl/>
      </w:pPr>
      <w:r>
        <w:t xml:space="preserve">The equality case is essential. At</w:t>
      </w:r>
      <w:r>
        <w:t xml:space="preserve"> </w:t>
      </w:r>
      <m:oMath>
        <m:r>
          <m:t>n</m:t>
        </m:r>
        <m:r>
          <m:rPr>
            <m:sty m:val="p"/>
          </m:rPr>
          <m:t>=</m:t>
        </m:r>
        <m:r>
          <m:t>P</m:t>
        </m:r>
        <m:r>
          <m:rPr>
            <m:sty m:val="p"/>
          </m:rPr>
          <m:t>−</m:t>
        </m:r>
        <m:r>
          <m:t>1</m:t>
        </m:r>
      </m:oMath>
      <w:r>
        <w:t xml:space="preserve">, the residue is</w:t>
      </w:r>
      <w:r>
        <w:t xml:space="preserve"> </w:t>
      </w:r>
      <m:oMath>
        <m:r>
          <m:t>A</m:t>
        </m:r>
      </m:oMath>
      <w:r>
        <w:t xml:space="preserve"> </w:t>
      </w:r>
      <w:r>
        <w:t xml:space="preserve">and the fiber size is two. At</w:t>
      </w:r>
      <w:r>
        <w:t xml:space="preserve"> </w:t>
      </w:r>
      <m:oMath>
        <m:r>
          <m:t>n</m:t>
        </m:r>
        <m:r>
          <m:rPr>
            <m:sty m:val="p"/>
          </m:rPr>
          <m:t>=</m:t>
        </m:r>
        <m:r>
          <m:t>P</m:t>
        </m:r>
      </m:oMath>
      <w:r>
        <w:t xml:space="preserve">, the residue is zero and the size is three. A scan of the first 50,000 bases does not reach either boundary.</w:t>
      </w:r>
    </w:p>
    <w:bookmarkEnd w:id="28"/>
    <w:bookmarkStart w:id="29" w:name="theorem-4-period-and-exact-densities"/>
    <w:p>
      <w:pPr>
        <w:pStyle w:val="Heading2"/>
        <w:keepNext/>
        <w:widowControl/>
      </w:pPr>
      <w:r>
        <w:t xml:space="preserve">Theorem 4 Period and exact densities</w:t>
      </w:r>
    </w:p>
    <w:p>
      <w:pPr>
        <w:pStyle w:val="FirstParagraph"/>
        <w:widowControl/>
      </w:pPr>
      <w:r>
        <w:t xml:space="preserve">The fiber-size word has least positive period</w:t>
      </w:r>
      <w:r>
        <w:t xml:space="preserve"> </w:t>
      </w:r>
      <m:oMath>
        <m:r>
          <m:t>P</m:t>
        </m:r>
        <m:r>
          <m:rPr>
            <m:sty m:val="p"/>
          </m:rPr>
          <m:t>=</m:t>
        </m:r>
        <m:r>
          <m:t>Q</m:t>
        </m:r>
        <m:r>
          <m:rPr>
            <m:sty m:val="p"/>
          </m:rPr>
          <m:t>/</m:t>
        </m:r>
        <m:r>
          <m:t>2</m:t>
        </m:r>
      </m:oMath>
      <w:r>
        <w:t xml:space="preserve">. Each period contains</w:t>
      </w:r>
      <w:r>
        <w:t xml:space="preserve"> </w:t>
      </w:r>
      <m:oMath>
        <m:r>
          <m:t>A</m:t>
        </m:r>
        <m:r>
          <m:rPr>
            <m:sty m:val="p"/>
          </m:rPr>
          <m:t>/</m:t>
        </m:r>
        <m:r>
          <m:t>2</m:t>
        </m:r>
      </m:oMath>
      <w:r>
        <w:t xml:space="preserve"> </w:t>
      </w:r>
      <w:r>
        <w:t xml:space="preserve">fibers of size two and</w:t>
      </w:r>
      <w:r>
        <w:t xml:space="preserve"> </w:t>
      </w:r>
      <m:oMath>
        <m:r>
          <m:rPr>
            <m:sty m:val="p"/>
          </m:rPr>
          <m:t>(</m:t>
        </m:r>
        <m:r>
          <m:t>S</m:t>
        </m:r>
        <m:r>
          <m:rPr>
            <m:sty m:val="p"/>
          </m:rPr>
          <m:t>−</m:t>
        </m:r>
        <m:r>
          <m:t>2</m:t>
        </m:r>
        <m:r>
          <m:t>Q</m:t>
        </m:r>
        <m:r>
          <m:rPr>
            <m:sty m:val="p"/>
          </m:rPr>
          <m:t>)</m:t>
        </m:r>
        <m:r>
          <m:rPr>
            <m:sty m:val="p"/>
          </m:rPr>
          <m:t>/</m:t>
        </m:r>
        <m:r>
          <m:t>2</m:t>
        </m:r>
      </m:oMath>
      <w:r>
        <w:t xml:space="preserve"> </w:t>
      </w:r>
      <w:r>
        <w:t xml:space="preserve">fibers of size three. Their natural densities are respectively</w:t>
      </w:r>
    </w:p>
    <w:p>
      <w:pPr>
        <w:pStyle w:val="BodyText"/>
        <w:widowControl/>
        <w:spacing w:before="80" w:after="120"/>
      </w:pPr>
      <m:oMathPara>
        <m:oMathParaPr>
          <m:jc m:val="center"/>
        </m:oMathParaPr>
        <m:oMath>
          <m:f>
            <m:fPr>
              <m:type m:val="bar"/>
            </m:fPr>
            <m:num>
              <m:r>
                <m:t>A</m:t>
              </m:r>
            </m:num>
            <m:den>
              <m:r>
                <m:t>Q</m:t>
              </m:r>
            </m:den>
          </m:f>
          <m:r>
            <m:rPr>
              <m:sty m:val="p"/>
            </m:rPr>
            <m:t>≈</m:t>
          </m:r>
          <m:r>
            <m:t>0.05838896127452538</m:t>
          </m:r>
          <m:r>
            <m:rPr>
              <m:sty m:val="p"/>
            </m:rPr>
            <m:t>,</m:t>
          </m:r>
          <m:r>
            <m:t>  </m:t>
          </m:r>
          <m:f>
            <m:fPr>
              <m:type m:val="bar"/>
            </m:fPr>
            <m:num>
              <m:r>
                <m:t>S</m:t>
              </m:r>
              <m:r>
                <m:rPr>
                  <m:sty m:val="p"/>
                </m:rPr>
                <m:t>−</m:t>
              </m:r>
              <m:r>
                <m:t>2</m:t>
              </m:r>
              <m:r>
                <m:t>Q</m:t>
              </m:r>
            </m:num>
            <m:den>
              <m:r>
                <m:t>Q</m:t>
              </m:r>
            </m:den>
          </m:f>
          <m:r>
            <m:rPr>
              <m:sty m:val="p"/>
            </m:rPr>
            <m:t>≈</m:t>
          </m:r>
          <m:r>
            <m:t>0.9416110387254746</m:t>
          </m:r>
          <m:r>
            <m:rPr>
              <m:sty m:val="p"/>
            </m:rPr>
            <m:t>.</m:t>
          </m:r>
        </m:oMath>
      </m:oMathPara>
    </w:p>
    <w:p>
      <w:pPr>
        <w:pStyle w:val="FirstParagraph"/>
        <w:widowControl/>
      </w:pPr>
      <w:r>
        <w:rPr>
          <w:bCs/>
          <w:b/>
        </w:rPr>
        <w:t xml:space="preserve">Proof.</w:t>
      </w:r>
      <w:r>
        <w:t xml:space="preserve"> </w:t>
      </w:r>
      <w:r>
        <w:t xml:space="preserve">Adding</w:t>
      </w:r>
      <w:r>
        <w:t xml:space="preserve"> </w:t>
      </w:r>
      <m:oMath>
        <m:r>
          <m:t>P</m:t>
        </m:r>
      </m:oMath>
      <w:r>
        <w:t xml:space="preserve"> </w:t>
      </w:r>
      <w:r>
        <w:t xml:space="preserve">to</w:t>
      </w:r>
      <w:r>
        <w:t xml:space="preserve"> </w:t>
      </w:r>
      <m:oMath>
        <m:r>
          <m:t>n</m:t>
        </m:r>
      </m:oMath>
      <w:r>
        <w:t xml:space="preserve"> </w:t>
      </w:r>
      <w:r>
        <w:t xml:space="preserve">increases</w:t>
      </w:r>
      <w:r>
        <w:t xml:space="preserve"> </w:t>
      </w:r>
      <m:oMath>
        <m:r>
          <m:t>n</m:t>
        </m:r>
        <m:r>
          <m:t>A</m:t>
        </m:r>
        <m:r>
          <m:rPr>
            <m:sty m:val="p"/>
          </m:rPr>
          <m:t>/</m:t>
        </m:r>
        <m:r>
          <m:t>Q</m:t>
        </m:r>
      </m:oMath>
      <w:r>
        <w:t xml:space="preserve"> </w:t>
      </w:r>
      <w:r>
        <w:t xml:space="preserve">by the integer</w:t>
      </w:r>
      <w:r>
        <w:t xml:space="preserve"> </w:t>
      </w:r>
      <m:oMath>
        <m:r>
          <m:t>A</m:t>
        </m:r>
        <m:r>
          <m:rPr>
            <m:sty m:val="p"/>
          </m:rPr>
          <m:t>/</m:t>
        </m:r>
        <m:r>
          <m:t>2</m:t>
        </m:r>
      </m:oMath>
      <w:r>
        <w:t xml:space="preserve">, so Theorem 3 gives</w:t>
      </w:r>
      <w:r>
        <w:t xml:space="preserve"> </w:t>
      </w:r>
      <m:oMath>
        <m:sSub>
          <m:e>
            <m:r>
              <m:t>a</m:t>
            </m:r>
          </m:e>
          <m:sub>
            <m:r>
              <m:t>n</m:t>
            </m:r>
            <m:r>
              <m:rPr>
                <m:sty m:val="p"/>
              </m:rPr>
              <m:t>+</m:t>
            </m:r>
            <m:r>
              <m:t>P</m:t>
            </m:r>
          </m:sub>
        </m:sSub>
        <m:r>
          <m:rPr>
            <m:sty m:val="p"/>
          </m:rPr>
          <m:t>=</m:t>
        </m:r>
        <m:sSub>
          <m:e>
            <m:r>
              <m:t>a</m:t>
            </m:r>
          </m:e>
          <m:sub>
            <m:r>
              <m:t>n</m:t>
            </m:r>
          </m:sub>
        </m:sSub>
      </m:oMath>
      <w:r>
        <w:t xml:space="preserve">. Let</w:t>
      </w:r>
      <w:r>
        <w:t xml:space="preserve"> </w:t>
      </w:r>
      <m:oMath>
        <m:sSub>
          <m:e>
            <m:r>
              <m:t>b</m:t>
            </m:r>
          </m:e>
          <m:sub>
            <m:r>
              <m:t>n</m:t>
            </m:r>
          </m:sub>
        </m:sSub>
        <m:r>
          <m:rPr>
            <m:sty m:val="p"/>
          </m:rPr>
          <m:t>=</m:t>
        </m:r>
        <m:r>
          <m:t>3</m:t>
        </m:r>
        <m:r>
          <m:rPr>
            <m:sty m:val="p"/>
          </m:rPr>
          <m:t>−</m:t>
        </m:r>
        <m:sSub>
          <m:e>
            <m:r>
              <m:t>a</m:t>
            </m:r>
          </m:e>
          <m:sub>
            <m:r>
              <m:t>n</m:t>
            </m:r>
          </m:sub>
        </m:sSub>
      </m:oMath>
      <w:r>
        <w:t xml:space="preserve">, the size-two indicator. Telescoping gives</w:t>
      </w:r>
    </w:p>
    <w:p>
      <w:pPr>
        <w:pStyle w:val="BodyText"/>
        <w:widowControl/>
        <w:spacing w:before="80" w:after="120"/>
      </w:pPr>
      <m:oMathPara>
        <m:oMathParaPr>
          <m:jc m:val="center"/>
        </m:oMathParaPr>
        <m:oMath>
          <m:nary>
            <m:naryPr>
              <m:chr m:val="∑"/>
              <m:limLoc m:val="undOvr"/>
              <m:subHide m:val="off"/>
              <m:supHide m:val="off"/>
            </m:naryPr>
            <m:sub>
              <m:r>
                <m:t>n</m:t>
              </m:r>
              <m:r>
                <m:rPr>
                  <m:sty m:val="p"/>
                </m:rPr>
                <m:t>=</m:t>
              </m:r>
              <m:r>
                <m:t>0</m:t>
              </m:r>
            </m:sub>
            <m:sup>
              <m:r>
                <m:t>m</m:t>
              </m:r>
              <m:r>
                <m:rPr>
                  <m:sty m:val="p"/>
                </m:rPr>
                <m:t>−</m:t>
              </m:r>
              <m:r>
                <m:t>1</m:t>
              </m:r>
            </m:sup>
            <m:e>
              <m:sSub>
                <m:e>
                  <m:r>
                    <m:t>b</m:t>
                  </m:r>
                </m:e>
                <m:sub>
                  <m:r>
                    <m:t>n</m:t>
                  </m:r>
                </m:sub>
              </m:sSub>
            </m:e>
          </m:nary>
          <m:r>
            <m:rPr>
              <m:sty m:val="p"/>
            </m:rPr>
            <m:t>=</m:t>
          </m:r>
          <m:r>
            <m:rPr>
              <m:sty m:val="p"/>
            </m:rPr>
            <m:t>⌊</m:t>
          </m:r>
          <m:f>
            <m:fPr>
              <m:type m:val="bar"/>
            </m:fPr>
            <m:num>
              <m:r>
                <m:t>m</m:t>
              </m:r>
              <m:r>
                <m:t>A</m:t>
              </m:r>
            </m:num>
            <m:den>
              <m:r>
                <m:t>Q</m:t>
              </m:r>
            </m:den>
          </m:f>
          <m:r>
            <m:rPr>
              <m:sty m:val="p"/>
            </m:rPr>
            <m:t>⌋</m:t>
          </m:r>
          <m:r>
            <m:rPr>
              <m:sty m:val="p"/>
            </m:rPr>
            <m:t>.</m:t>
          </m:r>
        </m:oMath>
      </m:oMathPara>
    </w:p>
    <w:p>
      <w:pPr>
        <w:pStyle w:val="FirstParagraph"/>
        <w:widowControl/>
      </w:pPr>
      <w:r>
        <w:t xml:space="preserve">At</w:t>
      </w:r>
      <w:r>
        <w:t xml:space="preserve"> </w:t>
      </w:r>
      <m:oMath>
        <m:r>
          <m:t>m</m:t>
        </m:r>
        <m:r>
          <m:rPr>
            <m:sty m:val="p"/>
          </m:rPr>
          <m:t>=</m:t>
        </m:r>
        <m:r>
          <m:t>P</m:t>
        </m:r>
      </m:oMath>
      <w:r>
        <w:t xml:space="preserve"> </w:t>
      </w:r>
      <w:r>
        <w:t xml:space="preserve">this equals</w:t>
      </w:r>
      <w:r>
        <w:t xml:space="preserve"> </w:t>
      </w:r>
      <m:oMath>
        <m:r>
          <m:t>A</m:t>
        </m:r>
        <m:r>
          <m:rPr>
            <m:sty m:val="p"/>
          </m:rPr>
          <m:t>/</m:t>
        </m:r>
        <m:r>
          <m:t>2</m:t>
        </m:r>
      </m:oMath>
      <w:r>
        <w:t xml:space="preserve">. Subtracting from</w:t>
      </w:r>
      <w:r>
        <w:t xml:space="preserve"> </w:t>
      </w:r>
      <m:oMath>
        <m:r>
          <m:t>P</m:t>
        </m:r>
      </m:oMath>
      <w:r>
        <w:t xml:space="preserve"> </w:t>
      </w:r>
      <w:r>
        <w:t xml:space="preserve">gives</w:t>
      </w:r>
      <w:r>
        <w:t xml:space="preserve"> </w:t>
      </w:r>
      <m:oMath>
        <m:r>
          <m:rPr>
            <m:sty m:val="p"/>
          </m:rPr>
          <m:t>(</m:t>
        </m:r>
        <m:r>
          <m:t>Q</m:t>
        </m:r>
        <m:r>
          <m:rPr>
            <m:sty m:val="p"/>
          </m:rPr>
          <m:t>−</m:t>
        </m:r>
        <m:r>
          <m:t>A</m:t>
        </m:r>
        <m:r>
          <m:rPr>
            <m:sty m:val="p"/>
          </m:rPr>
          <m:t>)</m:t>
        </m:r>
        <m:r>
          <m:rPr>
            <m:sty m:val="p"/>
          </m:rPr>
          <m:t>/</m:t>
        </m:r>
        <m:r>
          <m:t>2</m:t>
        </m:r>
        <m:r>
          <m:rPr>
            <m:sty m:val="p"/>
          </m:rPr>
          <m:t>=</m:t>
        </m:r>
        <m:r>
          <m:rPr>
            <m:sty m:val="p"/>
          </m:rPr>
          <m:t>(</m:t>
        </m:r>
        <m:r>
          <m:t>S</m:t>
        </m:r>
        <m:r>
          <m:rPr>
            <m:sty m:val="p"/>
          </m:rPr>
          <m:t>−</m:t>
        </m:r>
        <m:r>
          <m:t>2</m:t>
        </m:r>
        <m:r>
          <m:t>Q</m:t>
        </m:r>
        <m:r>
          <m:rPr>
            <m:sty m:val="p"/>
          </m:rPr>
          <m:t>)</m:t>
        </m:r>
        <m:r>
          <m:rPr>
            <m:sty m:val="p"/>
          </m:rPr>
          <m:t>/</m:t>
        </m:r>
        <m:r>
          <m:t>2</m:t>
        </m:r>
      </m:oMath>
      <w:r>
        <w:t xml:space="preserve"> </w:t>
      </w:r>
      <w:r>
        <w:t xml:space="preserve">size-three fibers. Dividing the telescoping identity by</w:t>
      </w:r>
      <w:r>
        <w:t xml:space="preserve"> </w:t>
      </w:r>
      <m:oMath>
        <m:r>
          <m:t>m</m:t>
        </m:r>
      </m:oMath>
      <w:r>
        <w:t xml:space="preserve"> </w:t>
      </w:r>
      <w:r>
        <w:t xml:space="preserve">and taking the limit proves the densities. If</w:t>
      </w:r>
      <w:r>
        <w:t xml:space="preserve"> </w:t>
      </w:r>
      <m:oMath>
        <m:r>
          <m:t>p</m:t>
        </m:r>
      </m:oMath>
      <w:r>
        <w:t xml:space="preserve"> </w:t>
      </w:r>
      <w:r>
        <w:t xml:space="preserve">were any positive period, its mean number of size-two fibers would have the form</w:t>
      </w:r>
      <w:r>
        <w:t xml:space="preserve"> </w:t>
      </w:r>
      <m:oMath>
        <m:r>
          <m:t>j</m:t>
        </m:r>
        <m:r>
          <m:rPr>
            <m:sty m:val="p"/>
          </m:rPr>
          <m:t>/</m:t>
        </m:r>
        <m:r>
          <m:t>p</m:t>
        </m:r>
        <m:r>
          <m:rPr>
            <m:sty m:val="p"/>
          </m:rPr>
          <m:t>=</m:t>
        </m:r>
        <m:r>
          <m:t>A</m:t>
        </m:r>
        <m:r>
          <m:rPr>
            <m:sty m:val="p"/>
          </m:rPr>
          <m:t>/</m:t>
        </m:r>
        <m:r>
          <m:t>Q</m:t>
        </m:r>
      </m:oMath>
      <w:r>
        <w:t xml:space="preserve"> </w:t>
      </w:r>
      <w:r>
        <w:t xml:space="preserve">for an integer</w:t>
      </w:r>
      <w:r>
        <w:t xml:space="preserve"> </w:t>
      </w:r>
      <m:oMath>
        <m:r>
          <m:t>j</m:t>
        </m:r>
      </m:oMath>
      <w:r>
        <w:t xml:space="preserve">. Because</w:t>
      </w:r>
      <w:r>
        <w:t xml:space="preserve"> </w:t>
      </w:r>
      <m:oMath>
        <m:r>
          <m:t>A</m:t>
        </m:r>
        <m:r>
          <m:rPr>
            <m:sty m:val="p"/>
          </m:rPr>
          <m:t>/</m:t>
        </m:r>
        <m:r>
          <m:t>Q</m:t>
        </m:r>
      </m:oMath>
      <w:r>
        <w:t xml:space="preserve"> </w:t>
      </w:r>
      <w:r>
        <w:t xml:space="preserve">in lowest terms has denominator</w:t>
      </w:r>
      <w:r>
        <w:t xml:space="preserve"> </w:t>
      </w:r>
      <m:oMath>
        <m:r>
          <m:t>P</m:t>
        </m:r>
      </m:oMath>
      <w:r>
        <w:t xml:space="preserve">, this implies</w:t>
      </w:r>
      <w:r>
        <w:t xml:space="preserve"> </w:t>
      </w:r>
      <m:oMath>
        <m:r>
          <m:t>P</m:t>
        </m:r>
      </m:oMath>
      <w:r>
        <w:t xml:space="preserve"> </w:t>
      </w:r>
      <w:r>
        <w:t xml:space="preserve">divides</w:t>
      </w:r>
      <w:r>
        <w:t xml:space="preserve"> </w:t>
      </w:r>
      <m:oMath>
        <m:r>
          <m:t>p</m:t>
        </m:r>
      </m:oMath>
      <w:r>
        <w:t xml:space="preserve">. Thus the exhibited period is the least positive one. ∎</w:t>
      </w:r>
    </w:p>
    <w:p>
      <w:pPr>
        <w:pStyle w:val="BodyText"/>
        <w:widowControl/>
      </w:pPr>
      <w:r>
        <w:t xml:space="preserve">The word is a rational mechanical word. It is periodic, whereas the usual Sturmian terminology refers to the aperiodic case. Calling these limits densities requires no probability model.</w:t>
      </w:r>
    </w:p>
    <w:p>
      <w:pPr>
        <w:pStyle w:val="BodyText"/>
        <w:widowControl/>
      </w:pPr>
      <w:r>
        <w:t xml:space="preserve">The complete-period counts are 9,924,657,017,167 pairs and 160,050,228,655,222 triples. Their sum is 169,974,885,672,389. This global conclusion follows from the proof, not from enumeration of a period.</w:t>
      </w:r>
    </w:p>
    <w:p>
      <w:pPr>
        <w:pStyle w:val="BodyText"/>
        <w:widowControl/>
      </w:pPr>
      <w:r>
        <w:t xml:space="preserve">For the complete fibers at bases</w:t>
      </w:r>
      <w:r>
        <w:t xml:space="preserve"> </w:t>
      </w:r>
      <m:oMath>
        <m:r>
          <m:t>0</m:t>
        </m:r>
        <m:r>
          <m:rPr>
            <m:sty m:val="p"/>
          </m:rPr>
          <m:t>≤</m:t>
        </m:r>
        <m:r>
          <m:t>n</m:t>
        </m:r>
        <m:r>
          <m:rPr>
            <m:sty m:val="p"/>
          </m:rPr>
          <m:t>&lt;</m:t>
        </m:r>
        <m:r>
          <m:t>11139</m:t>
        </m:r>
      </m:oMath>
      <w:r>
        <w:t xml:space="preserve">, the number of pairs is</w:t>
      </w:r>
      <w:r>
        <w:t xml:space="preserve"> </w:t>
      </w:r>
      <m:oMath>
        <m:r>
          <m:rPr>
            <m:sty m:val="p"/>
          </m:rPr>
          <m:t>⌊</m:t>
        </m:r>
        <m:r>
          <m:t>11139</m:t>
        </m:r>
        <m:r>
          <m:t>A</m:t>
        </m:r>
        <m:r>
          <m:rPr>
            <m:sty m:val="p"/>
          </m:rPr>
          <m:t>/</m:t>
        </m:r>
        <m:r>
          <m:t>Q</m:t>
        </m:r>
        <m:r>
          <m:rPr>
            <m:sty m:val="p"/>
          </m:rPr>
          <m:t>⌋</m:t>
        </m:r>
        <m:r>
          <m:rPr>
            <m:sty m:val="p"/>
          </m:rPr>
          <m:t>=</m:t>
        </m:r>
        <m:r>
          <m:t>650</m:t>
        </m:r>
      </m:oMath>
      <w:r>
        <w:t xml:space="preserve">. The other</w:t>
      </w:r>
      <w:r>
        <w:t xml:space="preserve"> </w:t>
      </w:r>
      <m:oMath>
        <m:r>
          <m:t>11139</m:t>
        </m:r>
        <m:r>
          <m:rPr>
            <m:sty m:val="p"/>
          </m:rPr>
          <m:t>−</m:t>
        </m:r>
        <m:r>
          <m:t>650</m:t>
        </m:r>
        <m:r>
          <m:rPr>
            <m:sty m:val="p"/>
          </m:rPr>
          <m:t>=</m:t>
        </m:r>
        <m:r>
          <m:t>10489</m:t>
        </m:r>
      </m:oMath>
      <w:r>
        <w:t xml:space="preserve"> </w:t>
      </w:r>
      <w:r>
        <w:t xml:space="preserve">fibers are triples. Adding the final clipped singleton proves the restricted histogram exactly.</w:t>
      </w:r>
    </w:p>
    <w:bookmarkEnd w:id="29"/>
    <w:bookmarkStart w:id="30" w:name="Xb8198e9188d9bd82f580838e9cc8fbb617a4a06"/>
    <w:p>
      <w:pPr>
        <w:pStyle w:val="Heading2"/>
        <w:keepNext/>
        <w:widowControl/>
      </w:pPr>
      <w:r>
        <w:t xml:space="preserve">Theorem 5 The corrected Beatty enumeration</w:t>
      </w:r>
    </w:p>
    <w:p>
      <w:pPr>
        <w:pStyle w:val="FirstParagraph"/>
        <w:widowControl/>
      </w:pPr>
      <w:r>
        <w:t xml:space="preserve">The increasing sequence of all size-two bases is</w:t>
      </w:r>
    </w:p>
    <w:p>
      <w:pPr>
        <w:pStyle w:val="BodyText"/>
        <w:widowControl/>
        <w:spacing w:before="80" w:after="120"/>
      </w:pPr>
      <m:oMathPara>
        <m:oMathParaPr>
          <m:jc m:val="center"/>
        </m:oMathParaPr>
        <m:oMath>
          <m:sSub>
            <m:e>
              <m:r>
                <m:t>n</m:t>
              </m:r>
            </m:e>
            <m:sub>
              <m:r>
                <m:t>k</m:t>
              </m:r>
            </m:sub>
          </m:sSub>
          <m:r>
            <m:rPr>
              <m:sty m:val="p"/>
            </m:rPr>
            <m:t>=</m:t>
          </m:r>
          <m:r>
            <m:rPr>
              <m:sty m:val="p"/>
            </m:rPr>
            <m:t>⌈</m:t>
          </m:r>
          <m:f>
            <m:fPr>
              <m:type m:val="bar"/>
            </m:fPr>
            <m:num>
              <m:r>
                <m:t>k</m:t>
              </m:r>
              <m:r>
                <m:t>Q</m:t>
              </m:r>
            </m:num>
            <m:den>
              <m:r>
                <m:t>A</m:t>
              </m:r>
            </m:den>
          </m:f>
          <m:r>
            <m:rPr>
              <m:sty m:val="p"/>
            </m:rPr>
            <m:t>⌉</m:t>
          </m:r>
          <m:r>
            <m:rPr>
              <m:sty m:val="p"/>
            </m:rPr>
            <m:t>−</m:t>
          </m:r>
          <m:r>
            <m:t>1</m:t>
          </m:r>
          <m:r>
            <m:rPr>
              <m:sty m:val="p"/>
            </m:rPr>
            <m:t>,</m:t>
          </m:r>
          <m:r>
            <m:t>  </m:t>
          </m:r>
          <m:r>
            <m:t>k</m:t>
          </m:r>
          <m:r>
            <m:rPr>
              <m:sty m:val="p"/>
            </m:rPr>
            <m:t>≥</m:t>
          </m:r>
          <m:r>
            <m:t>1</m:t>
          </m:r>
          <m:r>
            <m:rPr>
              <m:sty m:val="p"/>
            </m:rPr>
            <m:t>.</m:t>
          </m:r>
        </m:oMath>
      </m:oMathPara>
    </w:p>
    <w:p>
      <w:pPr>
        <w:pStyle w:val="FirstParagraph"/>
        <w:widowControl/>
      </w:pPr>
      <w:r>
        <w:t xml:space="preserve">Its consecutive gaps are 17 or 18. The first terms are 17, 34, and 51.</w:t>
      </w:r>
    </w:p>
    <w:p>
      <w:pPr>
        <w:pStyle w:val="BodyText"/>
        <w:widowControl/>
      </w:pPr>
      <w:r>
        <w:rPr>
          <w:bCs/>
          <w:b/>
        </w:rPr>
        <w:t xml:space="preserve">Proof.</w:t>
      </w:r>
      <w:r>
        <w:t xml:space="preserve"> </w:t>
      </w:r>
      <w:r>
        <w:t xml:space="preserve">A size-two fiber occurs exactly when</w:t>
      </w:r>
      <w:r>
        <w:t xml:space="preserve"> </w:t>
      </w:r>
      <m:oMath>
        <m:r>
          <m:rPr>
            <m:sty m:val="p"/>
          </m:rPr>
          <m:t>⌊</m:t>
        </m:r>
        <m:r>
          <m:rPr>
            <m:sty m:val="p"/>
          </m:rPr>
          <m:t>(</m:t>
        </m:r>
        <m:r>
          <m:t>n</m:t>
        </m:r>
        <m:r>
          <m:rPr>
            <m:sty m:val="p"/>
          </m:rPr>
          <m:t>+</m:t>
        </m:r>
        <m:r>
          <m:t>1</m:t>
        </m:r>
        <m:r>
          <m:rPr>
            <m:sty m:val="p"/>
          </m:rPr>
          <m:t>)</m:t>
        </m:r>
        <m:r>
          <m:t>A</m:t>
        </m:r>
        <m:r>
          <m:rPr>
            <m:sty m:val="p"/>
          </m:rPr>
          <m:t>/</m:t>
        </m:r>
        <m:r>
          <m:t>Q</m:t>
        </m:r>
        <m:r>
          <m:rPr>
            <m:sty m:val="p"/>
          </m:rPr>
          <m:t>⌋</m:t>
        </m:r>
        <m:r>
          <m:rPr>
            <m:sty m:val="p"/>
          </m:rPr>
          <m:t>−</m:t>
        </m:r>
        <m:r>
          <m:rPr>
            <m:sty m:val="p"/>
          </m:rPr>
          <m:t>⌊</m:t>
        </m:r>
        <m:r>
          <m:t>n</m:t>
        </m:r>
        <m:r>
          <m:t>A</m:t>
        </m:r>
        <m:r>
          <m:rPr>
            <m:sty m:val="p"/>
          </m:rPr>
          <m:t>/</m:t>
        </m:r>
        <m:r>
          <m:t>Q</m:t>
        </m:r>
        <m:r>
          <m:rPr>
            <m:sty m:val="p"/>
          </m:rPr>
          <m:t>⌋</m:t>
        </m:r>
        <m:r>
          <m:rPr>
            <m:sty m:val="p"/>
          </m:rPr>
          <m:t>=</m:t>
        </m:r>
        <m:r>
          <m:t>1</m:t>
        </m:r>
      </m:oMath>
      <w:r>
        <w:t xml:space="preserve">. This is equivalent to the interval</w:t>
      </w:r>
      <w:r>
        <w:t xml:space="preserve"> </w:t>
      </w:r>
      <m:oMath>
        <m:r>
          <m:rPr>
            <m:sty m:val="p"/>
          </m:rPr>
          <m:t>(</m:t>
        </m:r>
        <m:r>
          <m:t>n</m:t>
        </m:r>
        <m:r>
          <m:t>A</m:t>
        </m:r>
        <m:r>
          <m:rPr>
            <m:sty m:val="p"/>
          </m:rPr>
          <m:t>/</m:t>
        </m:r>
        <m:r>
          <m:t>Q</m:t>
        </m:r>
        <m:r>
          <m:rPr>
            <m:sty m:val="p"/>
          </m:rPr>
          <m:t>,</m:t>
        </m:r>
        <m:r>
          <m:rPr>
            <m:sty m:val="p"/>
          </m:rPr>
          <m:t>(</m:t>
        </m:r>
        <m:r>
          <m:t>n</m:t>
        </m:r>
        <m:r>
          <m:rPr>
            <m:sty m:val="p"/>
          </m:rPr>
          <m:t>+</m:t>
        </m:r>
        <m:r>
          <m:t>1</m:t>
        </m:r>
        <m:r>
          <m:rPr>
            <m:sty m:val="p"/>
          </m:rPr>
          <m:t>)</m:t>
        </m:r>
        <m:r>
          <m:t>A</m:t>
        </m:r>
        <m:r>
          <m:rPr>
            <m:sty m:val="p"/>
          </m:rPr>
          <m:t>/</m:t>
        </m:r>
        <m:r>
          <m:t>Q</m:t>
        </m:r>
        <m:r>
          <m:rPr>
            <m:sty m:val="p"/>
          </m:rPr>
          <m:t>]</m:t>
        </m:r>
      </m:oMath>
      <w:r>
        <w:t xml:space="preserve"> </w:t>
      </w:r>
      <w:r>
        <w:t xml:space="preserve">containing an integer</w:t>
      </w:r>
      <w:r>
        <w:t xml:space="preserve"> </w:t>
      </w:r>
      <m:oMath>
        <m:r>
          <m:t>k</m:t>
        </m:r>
      </m:oMath>
      <w:r>
        <w:t xml:space="preserve">. Its length is less than one, so that integer is unique. Solving</w:t>
      </w:r>
      <w:r>
        <w:t xml:space="preserve"> </w:t>
      </w:r>
      <m:oMath>
        <m:r>
          <m:t>n</m:t>
        </m:r>
        <m:r>
          <m:rPr>
            <m:sty m:val="p"/>
          </m:rPr>
          <m:t>&lt;</m:t>
        </m:r>
        <m:r>
          <m:t>k</m:t>
        </m:r>
        <m:r>
          <m:t>Q</m:t>
        </m:r>
        <m:r>
          <m:rPr>
            <m:sty m:val="p"/>
          </m:rPr>
          <m:t>/</m:t>
        </m:r>
        <m:r>
          <m:t>A</m:t>
        </m:r>
        <m:r>
          <m:rPr>
            <m:sty m:val="p"/>
          </m:rPr>
          <m:t>≤</m:t>
        </m:r>
        <m:r>
          <m:t>n</m:t>
        </m:r>
        <m:r>
          <m:rPr>
            <m:sty m:val="p"/>
          </m:rPr>
          <m:t>+</m:t>
        </m:r>
        <m:r>
          <m:t>1</m:t>
        </m:r>
      </m:oMath>
      <w:r>
        <w:t xml:space="preserve"> </w:t>
      </w:r>
      <w:r>
        <w:t xml:space="preserve">gives</w:t>
      </w:r>
      <w:r>
        <w:t xml:space="preserve"> </w:t>
      </w:r>
      <m:oMath>
        <m:r>
          <m:t>n</m:t>
        </m:r>
        <m:r>
          <m:rPr>
            <m:sty m:val="p"/>
          </m:rPr>
          <m:t>=</m:t>
        </m:r>
        <m:r>
          <m:rPr>
            <m:sty m:val="p"/>
          </m:rPr>
          <m:t>⌈</m:t>
        </m:r>
        <m:r>
          <m:t>k</m:t>
        </m:r>
        <m:r>
          <m:t>Q</m:t>
        </m:r>
        <m:r>
          <m:rPr>
            <m:sty m:val="p"/>
          </m:rPr>
          <m:t>/</m:t>
        </m:r>
        <m:r>
          <m:t>A</m:t>
        </m:r>
        <m:r>
          <m:rPr>
            <m:sty m:val="p"/>
          </m:rPr>
          <m:t>⌉</m:t>
        </m:r>
        <m:r>
          <m:rPr>
            <m:sty m:val="p"/>
          </m:rPr>
          <m:t>−</m:t>
        </m:r>
        <m:r>
          <m:t>1</m:t>
        </m:r>
      </m:oMath>
      <w:r>
        <w:t xml:space="preserve">. As</w:t>
      </w:r>
      <w:r>
        <w:t xml:space="preserve"> </w:t>
      </w:r>
      <m:oMath>
        <m:r>
          <m:t>k</m:t>
        </m:r>
      </m:oMath>
      <w:r>
        <w:t xml:space="preserve"> </w:t>
      </w:r>
      <w:r>
        <w:t xml:space="preserve">increases, these are distinct and exhaust the size-two positions. Since</w:t>
      </w:r>
      <w:r>
        <w:t xml:space="preserve"> </w:t>
      </w:r>
      <m:oMath>
        <m:r>
          <m:t>17</m:t>
        </m:r>
        <m:r>
          <m:rPr>
            <m:sty m:val="p"/>
          </m:rPr>
          <m:t>&lt;</m:t>
        </m:r>
        <m:r>
          <m:t>Q</m:t>
        </m:r>
        <m:r>
          <m:rPr>
            <m:sty m:val="p"/>
          </m:rPr>
          <m:t>/</m:t>
        </m:r>
        <m:r>
          <m:t>A</m:t>
        </m:r>
        <m:r>
          <m:rPr>
            <m:sty m:val="p"/>
          </m:rPr>
          <m:t>&lt;</m:t>
        </m:r>
        <m:r>
          <m:t>18</m:t>
        </m:r>
      </m:oMath>
      <w:r>
        <w:t xml:space="preserve">, consecutive ceilings differ by 17 or 18. ∎</w:t>
      </w:r>
    </w:p>
    <w:p>
      <w:pPr>
        <w:pStyle w:val="BodyText"/>
        <w:widowControl/>
      </w:pPr>
      <w:r>
        <w:t xml:space="preserve">The replacement</w:t>
      </w:r>
      <w:r>
        <w:t xml:space="preserve"> </w:t>
      </w:r>
      <m:oMath>
        <m:r>
          <m:rPr>
            <m:sty m:val="p"/>
          </m:rPr>
          <m:t>⌊</m:t>
        </m:r>
        <m:r>
          <m:t>k</m:t>
        </m:r>
        <m:r>
          <m:t>Q</m:t>
        </m:r>
        <m:r>
          <m:rPr>
            <m:sty m:val="p"/>
          </m:rPr>
          <m:t>/</m:t>
        </m:r>
        <m:r>
          <m:t>A</m:t>
        </m:r>
        <m:r>
          <m:rPr>
            <m:sty m:val="p"/>
          </m:rPr>
          <m:t>⌋</m:t>
        </m:r>
      </m:oMath>
      <w:r>
        <w:t xml:space="preserve"> </w:t>
      </w:r>
      <w:r>
        <w:t xml:space="preserve">is valid only when</w:t>
      </w:r>
      <w:r>
        <w:t xml:space="preserve"> </w:t>
      </w:r>
      <m:oMath>
        <m:r>
          <m:t>k</m:t>
        </m:r>
        <m:r>
          <m:t>Q</m:t>
        </m:r>
        <m:r>
          <m:rPr>
            <m:sty m:val="p"/>
          </m:rPr>
          <m:t>/</m:t>
        </m:r>
        <m:r>
          <m:t>A</m:t>
        </m:r>
      </m:oMath>
      <w:r>
        <w:t xml:space="preserve"> </w:t>
      </w:r>
      <w:r>
        <w:t xml:space="preserve">is nonintegral. Since</w:t>
      </w:r>
      <w:r>
        <w:t xml:space="preserve"> </w:t>
      </w:r>
      <m:oMath>
        <m:r>
          <m:rPr>
            <m:sty m:val="p"/>
          </m:rPr>
          <m:t>gcd</m:t>
        </m:r>
        <m:r>
          <m:rPr>
            <m:sty m:val="p"/>
          </m:rPr>
          <m:t>(</m:t>
        </m:r>
        <m:r>
          <m:t>Q</m:t>
        </m:r>
        <m:r>
          <m:rPr>
            <m:sty m:val="p"/>
          </m:rPr>
          <m:t>,</m:t>
        </m:r>
        <m:r>
          <m:t>A</m:t>
        </m:r>
        <m:r>
          <m:rPr>
            <m:sty m:val="p"/>
          </m:rPr>
          <m:t>)</m:t>
        </m:r>
        <m:r>
          <m:rPr>
            <m:sty m:val="p"/>
          </m:rPr>
          <m:t>=</m:t>
        </m:r>
        <m:r>
          <m:t>2</m:t>
        </m:r>
      </m:oMath>
      <w:r>
        <w:t xml:space="preserve">, the first positive integral case is</w:t>
      </w:r>
      <w:r>
        <w:t xml:space="preserve"> </w:t>
      </w:r>
      <m:oMath>
        <m:r>
          <m:t>k</m:t>
        </m:r>
        <m:r>
          <m:rPr>
            <m:sty m:val="p"/>
          </m:rPr>
          <m:t>=</m:t>
        </m:r>
        <m:r>
          <m:t>A</m:t>
        </m:r>
        <m:r>
          <m:rPr>
            <m:sty m:val="p"/>
          </m:rPr>
          <m:t>/</m:t>
        </m:r>
        <m:r>
          <m:t>2</m:t>
        </m:r>
        <m:r>
          <m:rPr>
            <m:sty m:val="p"/>
          </m:rPr>
          <m:t>=</m:t>
        </m:r>
        <m:r>
          <m:t>9924657017167</m:t>
        </m:r>
      </m:oMath>
      <w:r>
        <w:t xml:space="preserve">. The correct index is then</w:t>
      </w:r>
      <w:r>
        <w:t xml:space="preserve"> </w:t>
      </w:r>
      <m:oMath>
        <m:r>
          <m:t>P</m:t>
        </m:r>
        <m:r>
          <m:rPr>
            <m:sty m:val="p"/>
          </m:rPr>
          <m:t>−</m:t>
        </m:r>
        <m:r>
          <m:t>1</m:t>
        </m:r>
      </m:oMath>
      <w:r>
        <w:t xml:space="preserve">; the uncorrected floor formula selects</w:t>
      </w:r>
      <w:r>
        <w:t xml:space="preserve"> </w:t>
      </w:r>
      <m:oMath>
        <m:r>
          <m:t>P</m:t>
        </m:r>
      </m:oMath>
      <w:r>
        <w:t xml:space="preserve">, a triple. This explains why the initial finite scan agrees with the wrong global formula.</w:t>
      </w:r>
    </w:p>
    <w:p>
      <w:pPr>
        <w:pStyle w:val="BodyText"/>
        <w:widowControl/>
      </w:pPr>
      <w:r>
        <w:t xml:space="preserve">The size-three indicator at bases 1 through 64, with 1 meaning a triple, is</w:t>
      </w:r>
    </w:p>
    <w:p>
      <w:pPr>
        <w:pStyle w:val="BodyText"/>
        <w:widowControl/>
      </w:pPr>
      <w:r>
        <w:rPr>
          <w:rStyle w:val="VerbatimChar"/>
        </w:rPr>
        <w:t xml:space="preserve">1111111111111111011111111111111110111111111111111101111111111111</w:t>
      </w:r>
      <w:r>
        <w:t xml:space="preserve">.</w:t>
      </w:r>
    </w:p>
    <w:bookmarkEnd w:id="30"/>
    <w:bookmarkEnd w:id="31"/>
    <w:bookmarkStart w:id="34" w:name="Xa74ea8c4767bd403b454102f7b1a9e77444f3fd"/>
    <w:p>
      <w:pPr>
        <w:pStyle w:val="Heading1"/>
        <w:keepNext/>
        <w:widowControl/>
      </w:pPr>
      <w:r>
        <w:t xml:space="preserve">6 Remainders and exact orbit reconstruction</w:t>
      </w:r>
    </w:p>
    <w:bookmarkStart w:id="32" w:name="theorem-6-remainder-increments"/>
    <w:p>
      <w:pPr>
        <w:pStyle w:val="Heading2"/>
        <w:keepNext/>
        <w:widowControl/>
      </w:pPr>
      <w:r>
        <w:t xml:space="preserve">Theorem 6 Remainder increments</w:t>
      </w:r>
    </w:p>
    <w:p>
      <w:pPr>
        <w:pStyle w:val="FirstParagraph"/>
        <w:widowControl/>
      </w:pPr>
      <w:r>
        <w:t xml:space="preserve">For every</w:t>
      </w:r>
      <w:r>
        <w:t xml:space="preserve"> </w:t>
      </w:r>
      <m:oMath>
        <m:r>
          <m:t>d</m:t>
        </m:r>
        <m:r>
          <m:rPr>
            <m:sty m:val="p"/>
          </m:rPr>
          <m:t>≥</m:t>
        </m:r>
        <m:r>
          <m:t>0</m:t>
        </m:r>
      </m:oMath>
      <w:r>
        <w:t xml:space="preserve">,</w:t>
      </w:r>
    </w:p>
    <w:p>
      <w:pPr>
        <w:pStyle w:val="BodyText"/>
        <w:widowControl/>
        <w:spacing w:before="80" w:after="120"/>
      </w:pPr>
      <m:oMathPara>
        <m:oMathParaPr>
          <m:jc m:val="center"/>
        </m:oMathParaPr>
        <m:oMath>
          <m:r>
            <m:t>ρ</m:t>
          </m:r>
          <m:r>
            <m:rPr>
              <m:sty m:val="p"/>
            </m:rPr>
            <m:t>(</m:t>
          </m:r>
          <m:r>
            <m:t>d</m:t>
          </m:r>
          <m:r>
            <m:rPr>
              <m:sty m:val="p"/>
            </m:rPr>
            <m:t>+</m:t>
          </m:r>
          <m:r>
            <m:t>1</m:t>
          </m:r>
          <m:r>
            <m:rPr>
              <m:sty m:val="p"/>
            </m:rPr>
            <m:t>)</m:t>
          </m:r>
          <m:r>
            <m:rPr>
              <m:sty m:val="p"/>
            </m:rPr>
            <m:t>−</m:t>
          </m:r>
          <m:r>
            <m:t>ρ</m:t>
          </m:r>
          <m:r>
            <m:rPr>
              <m:sty m:val="p"/>
            </m:rPr>
            <m:t>(</m:t>
          </m:r>
          <m:r>
            <m:t>d</m:t>
          </m:r>
          <m:r>
            <m:rPr>
              <m:sty m:val="p"/>
            </m:rPr>
            <m:t>)</m:t>
          </m:r>
          <m:r>
            <m:rPr>
              <m:sty m:val="p"/>
            </m:rPr>
            <m:t>=</m:t>
          </m:r>
          <m:r>
            <m:t>Q</m:t>
          </m:r>
          <m:r>
            <m:rPr>
              <m:sty m:val="p"/>
            </m:rPr>
            <m:t>−</m:t>
          </m:r>
          <m:r>
            <m:t>S</m:t>
          </m:r>
          <m:r>
            <m:rPr>
              <m:sty m:val="p"/>
            </m:rPr>
            <m:t>(</m:t>
          </m:r>
          <m:r>
            <m:t>T</m:t>
          </m:r>
          <m:r>
            <m:rPr>
              <m:sty m:val="p"/>
            </m:rPr>
            <m:t>(</m:t>
          </m:r>
          <m:r>
            <m:t>d</m:t>
          </m:r>
          <m:r>
            <m:rPr>
              <m:sty m:val="p"/>
            </m:rPr>
            <m:t>+</m:t>
          </m:r>
          <m:r>
            <m:t>1</m:t>
          </m:r>
          <m:r>
            <m:rPr>
              <m:sty m:val="p"/>
            </m:rPr>
            <m:t>)</m:t>
          </m:r>
          <m:r>
            <m:rPr>
              <m:sty m:val="p"/>
            </m:rPr>
            <m:t>−</m:t>
          </m:r>
          <m:r>
            <m:t>T</m:t>
          </m:r>
          <m:r>
            <m:rPr>
              <m:sty m:val="p"/>
            </m:rPr>
            <m:t>(</m:t>
          </m:r>
          <m:r>
            <m:t>d</m:t>
          </m:r>
          <m:r>
            <m:rPr>
              <m:sty m:val="p"/>
            </m:rPr>
            <m:t>)</m:t>
          </m:r>
          <m:r>
            <m:rPr>
              <m:sty m:val="p"/>
            </m:rPr>
            <m:t>)</m:t>
          </m:r>
          <m:r>
            <m:rPr>
              <m:sty m:val="p"/>
            </m:rPr>
            <m:t>.</m:t>
          </m:r>
        </m:oMath>
      </m:oMathPara>
    </w:p>
    <w:p>
      <w:pPr>
        <w:pStyle w:val="FirstParagraph"/>
        <w:widowControl/>
      </w:pPr>
      <w:r>
        <w:t xml:space="preserve">The successor difference is either zero or one. Within a fiber the remainder increases by</w:t>
      </w:r>
      <w:r>
        <w:t xml:space="preserve"> </w:t>
      </w:r>
      <m:oMath>
        <m:r>
          <m:t>Q</m:t>
        </m:r>
      </m:oMath>
      <w:r>
        <w:t xml:space="preserve">; when crossing to the next fiber it decreases by</w:t>
      </w:r>
      <w:r>
        <w:t xml:space="preserve"> </w:t>
      </w:r>
      <m:oMath>
        <m:r>
          <m:t>S</m:t>
        </m:r>
        <m:r>
          <m:rPr>
            <m:sty m:val="p"/>
          </m:rPr>
          <m:t>−</m:t>
        </m:r>
        <m:r>
          <m:t>Q</m:t>
        </m:r>
        <m:r>
          <m:rPr>
            <m:sty m:val="p"/>
          </m:rPr>
          <m:t>=</m:t>
        </m:r>
        <m:r>
          <m:t>660050228655222</m:t>
        </m:r>
      </m:oMath>
      <w:r>
        <w:t xml:space="preserve">.</w:t>
      </w:r>
    </w:p>
    <w:p>
      <w:pPr>
        <w:pStyle w:val="BodyText"/>
        <w:widowControl/>
      </w:pPr>
      <w:r>
        <w:rPr>
          <w:bCs/>
          <w:b/>
        </w:rPr>
        <w:t xml:space="preserve">Proof.</w:t>
      </w:r>
      <w:r>
        <w:t xml:space="preserve"> </w:t>
      </w:r>
      <w:r>
        <w:t xml:space="preserve">Subtract the two definitions of</w:t>
      </w:r>
      <w:r>
        <w:t xml:space="preserve"> </w:t>
      </w:r>
      <m:oMath>
        <m:r>
          <m:t>ρ</m:t>
        </m:r>
      </m:oMath>
      <w:r>
        <w:t xml:space="preserve">. Since</w:t>
      </w:r>
      <w:r>
        <w:t xml:space="preserve"> </w:t>
      </w:r>
      <m:oMath>
        <m:r>
          <m:t>0</m:t>
        </m:r>
        <m:r>
          <m:rPr>
            <m:sty m:val="p"/>
          </m:rPr>
          <m:t>&lt;</m:t>
        </m:r>
        <m:r>
          <m:t>Q</m:t>
        </m:r>
        <m:r>
          <m:rPr>
            <m:sty m:val="p"/>
          </m:rPr>
          <m:t>/</m:t>
        </m:r>
        <m:r>
          <m:t>S</m:t>
        </m:r>
        <m:r>
          <m:rPr>
            <m:sty m:val="p"/>
          </m:rPr>
          <m:t>&lt;</m:t>
        </m:r>
        <m:r>
          <m:t>1</m:t>
        </m:r>
      </m:oMath>
      <w:r>
        <w:t xml:space="preserve">, increasing</w:t>
      </w:r>
      <w:r>
        <w:t xml:space="preserve"> </w:t>
      </w:r>
      <m:oMath>
        <m:r>
          <m:t>d</m:t>
        </m:r>
      </m:oMath>
      <w:r>
        <w:t xml:space="preserve"> </w:t>
      </w:r>
      <w:r>
        <w:t xml:space="preserve">by one raises</w:t>
      </w:r>
      <w:r>
        <w:t xml:space="preserve"> </w:t>
      </w:r>
      <m:oMath>
        <m:r>
          <m:t>Q</m:t>
        </m:r>
        <m:r>
          <m:t>d</m:t>
        </m:r>
        <m:r>
          <m:rPr>
            <m:sty m:val="p"/>
          </m:rPr>
          <m:t>/</m:t>
        </m:r>
        <m:r>
          <m:t>S</m:t>
        </m:r>
      </m:oMath>
      <w:r>
        <w:t xml:space="preserve"> </w:t>
      </w:r>
      <w:r>
        <w:t xml:space="preserve">by less than one, so its floor increases by zero or one. Theorem 2 shows the increase is one precisely when the fiber changes. Substitution gives both cases. ∎</w:t>
      </w:r>
    </w:p>
    <w:p>
      <w:pPr>
        <w:pStyle w:val="BodyText"/>
        <w:widowControl/>
      </w:pPr>
      <w:r>
        <w:t xml:space="preserve">For the fiber</w:t>
      </w:r>
      <w:r>
        <w:t xml:space="preserve"> </w:t>
      </w:r>
      <m:oMath>
        <m:sSup>
          <m:e>
            <m:r>
              <m:t>T</m:t>
            </m:r>
          </m:e>
          <m:sup>
            <m:r>
              <m:rPr>
                <m:sty m:val="p"/>
              </m:rPr>
              <m:t>−</m:t>
            </m:r>
            <m:r>
              <m:t>1</m:t>
            </m:r>
          </m:sup>
        </m:sSup>
        <m:r>
          <m:rPr>
            <m:sty m:val="p"/>
          </m:rPr>
          <m:t>(</m:t>
        </m:r>
        <m:r>
          <m:t>1</m:t>
        </m:r>
        <m:r>
          <m:rPr>
            <m:sty m:val="p"/>
          </m:rPr>
          <m:t>)</m:t>
        </m:r>
        <m:r>
          <m:rPr>
            <m:sty m:val="p"/>
          </m:rPr>
          <m:t>=</m:t>
        </m:r>
        <m:r>
          <m:rPr>
            <m:sty m:val="p"/>
          </m:rPr>
          <m:t>{</m:t>
        </m:r>
        <m:r>
          <m:t>3</m:t>
        </m:r>
        <m:r>
          <m:rPr>
            <m:sty m:val="p"/>
          </m:rPr>
          <m:t>,</m:t>
        </m:r>
        <m:r>
          <m:t>4</m:t>
        </m:r>
        <m:r>
          <m:rPr>
            <m:sty m:val="p"/>
          </m:rPr>
          <m:t>,</m:t>
        </m:r>
        <m:r>
          <m:t>5</m:t>
        </m:r>
        <m:r>
          <m:rPr>
            <m:sty m:val="p"/>
          </m:rPr>
          <m:t>}</m:t>
        </m:r>
      </m:oMath>
      <w:r>
        <w:t xml:space="preserve"> </w:t>
      </w:r>
      <w:r>
        <w:t xml:space="preserve">the remainders are exactly</w:t>
      </w:r>
    </w:p>
    <w:p>
      <w:pPr>
        <w:pStyle w:val="BodyText"/>
        <w:widowControl/>
        <w:spacing w:before="80" w:after="120"/>
      </w:pPr>
      <m:oMathPara>
        <m:oMathParaPr>
          <m:jc m:val="center"/>
        </m:oMathParaPr>
        <m:oMath>
          <m:r>
            <m:t>19849314034334</m:t>
          </m:r>
          <m:r>
            <m:rPr>
              <m:sty m:val="p"/>
            </m:rPr>
            <m:t>,</m:t>
          </m:r>
          <m:r>
            <m:t> </m:t>
          </m:r>
          <m:r>
            <m:t>359799085379112</m:t>
          </m:r>
          <m:r>
            <m:rPr>
              <m:sty m:val="p"/>
            </m:rPr>
            <m:t>,</m:t>
          </m:r>
          <m:r>
            <m:t> </m:t>
          </m:r>
          <m:r>
            <m:t>699748856723890</m:t>
          </m:r>
          <m:r>
            <m:rPr>
              <m:sty m:val="p"/>
            </m:rPr>
            <m:t>.</m:t>
          </m:r>
        </m:oMath>
      </m:oMathPara>
    </w:p>
    <w:p>
      <w:pPr>
        <w:pStyle w:val="FirstParagraph"/>
        <w:widowControl/>
      </w:pPr>
      <w:r>
        <w:t xml:space="preserve">Each successive difference is</w:t>
      </w:r>
      <w:r>
        <w:t xml:space="preserve"> </w:t>
      </w:r>
      <m:oMath>
        <m:r>
          <m:t>Q</m:t>
        </m:r>
      </m:oMath>
      <w:r>
        <w:t xml:space="preserve">. These values follow from</w:t>
      </w:r>
      <w:r>
        <w:t xml:space="preserve"> </w:t>
      </w:r>
      <m:oMath>
        <m:r>
          <m:t>Q</m:t>
        </m:r>
        <m:r>
          <m:t>d</m:t>
        </m:r>
        <m:r>
          <m:rPr>
            <m:sty m:val="p"/>
          </m:rPr>
          <m:t>−</m:t>
        </m:r>
        <m:r>
          <m:t>S</m:t>
        </m:r>
      </m:oMath>
      <w:r>
        <w:t xml:space="preserve"> </w:t>
      </w:r>
      <w:r>
        <w:t xml:space="preserve">at</w:t>
      </w:r>
      <w:r>
        <w:t xml:space="preserve"> </w:t>
      </w:r>
      <m:oMath>
        <m:r>
          <m:t>d</m:t>
        </m:r>
        <m:r>
          <m:rPr>
            <m:sty m:val="p"/>
          </m:rPr>
          <m:t>=</m:t>
        </m:r>
        <m:r>
          <m:t>3</m:t>
        </m:r>
        <m:r>
          <m:rPr>
            <m:sty m:val="p"/>
          </m:rPr>
          <m:t>,</m:t>
        </m:r>
        <m:r>
          <m:t>4</m:t>
        </m:r>
        <m:r>
          <m:rPr>
            <m:sty m:val="p"/>
          </m:rPr>
          <m:t>,</m:t>
        </m:r>
        <m:r>
          <m:t>5</m:t>
        </m:r>
      </m:oMath>
      <w:r>
        <w:t xml:space="preserve">.</w:t>
      </w:r>
    </w:p>
    <w:bookmarkEnd w:id="32"/>
    <w:bookmarkStart w:id="33" w:name="theorem-7-ordered-ledger-reconstruction"/>
    <w:p>
      <w:pPr>
        <w:pStyle w:val="Heading2"/>
        <w:keepNext/>
        <w:widowControl/>
      </w:pPr>
      <w:r>
        <w:t xml:space="preserve">Theorem 7 Ordered ledger reconstruction</w:t>
      </w:r>
    </w:p>
    <w:p>
      <w:pPr>
        <w:pStyle w:val="FirstParagraph"/>
        <w:widowControl/>
      </w:pPr>
      <w:r>
        <w:t xml:space="preserve">Suppose</w:t>
      </w:r>
      <w:r>
        <w:t xml:space="preserve"> </w:t>
      </w:r>
      <m:oMath>
        <m:sSub>
          <m:e>
            <m:r>
              <m:t>d</m:t>
            </m:r>
          </m:e>
          <m:sub>
            <m:r>
              <m:t>0</m:t>
            </m:r>
          </m:sub>
        </m:sSub>
        <m:r>
          <m:rPr>
            <m:sty m:val="p"/>
          </m:rPr>
          <m:t>,</m:t>
        </m:r>
        <m:r>
          <m:rPr>
            <m:sty m:val="p"/>
          </m:rPr>
          <m:t>…</m:t>
        </m:r>
        <m:r>
          <m:rPr>
            <m:sty m:val="p"/>
          </m:rPr>
          <m:t>,</m:t>
        </m:r>
        <m:sSub>
          <m:e>
            <m:r>
              <m:t>d</m:t>
            </m:r>
          </m:e>
          <m:sub>
            <m:r>
              <m:t>m</m:t>
            </m:r>
          </m:sub>
        </m:sSub>
      </m:oMath>
      <w:r>
        <w:t xml:space="preserve"> </w:t>
      </w:r>
      <w:r>
        <w:t xml:space="preserve">and</w:t>
      </w:r>
      <w:r>
        <w:t xml:space="preserve"> </w:t>
      </w:r>
      <m:oMath>
        <m:sSub>
          <m:e>
            <m:r>
              <m:t>ρ</m:t>
            </m:r>
          </m:e>
          <m:sub>
            <m:r>
              <m:t>0</m:t>
            </m:r>
          </m:sub>
        </m:sSub>
        <m:r>
          <m:rPr>
            <m:sty m:val="p"/>
          </m:rPr>
          <m:t>,</m:t>
        </m:r>
        <m:r>
          <m:rPr>
            <m:sty m:val="p"/>
          </m:rPr>
          <m:t>…</m:t>
        </m:r>
        <m:r>
          <m:rPr>
            <m:sty m:val="p"/>
          </m:rPr>
          <m:t>,</m:t>
        </m:r>
        <m:sSub>
          <m:e>
            <m:r>
              <m:t>ρ</m:t>
            </m:r>
          </m:e>
          <m:sub>
            <m:r>
              <m:t>m</m:t>
            </m:r>
            <m:r>
              <m:rPr>
                <m:sty m:val="p"/>
              </m:rPr>
              <m:t>−</m:t>
            </m:r>
            <m:r>
              <m:t>1</m:t>
            </m:r>
          </m:sub>
        </m:sSub>
      </m:oMath>
      <w:r>
        <w:t xml:space="preserve"> </w:t>
      </w:r>
      <w:r>
        <w:t xml:space="preserve">are nonnegative integers satisfying</w:t>
      </w:r>
    </w:p>
    <w:p>
      <w:pPr>
        <w:pStyle w:val="BodyText"/>
        <w:widowControl/>
        <w:spacing w:before="80" w:after="120"/>
      </w:pPr>
      <m:oMathPara>
        <m:oMathParaPr>
          <m:jc m:val="center"/>
        </m:oMathParaPr>
        <m:oMath>
          <m:r>
            <m:t>Q</m:t>
          </m:r>
          <m:sSub>
            <m:e>
              <m:r>
                <m:t>d</m:t>
              </m:r>
            </m:e>
            <m:sub>
              <m:r>
                <m:t>j</m:t>
              </m:r>
            </m:sub>
          </m:sSub>
          <m:r>
            <m:rPr>
              <m:sty m:val="p"/>
            </m:rPr>
            <m:t>=</m:t>
          </m:r>
          <m:r>
            <m:t>S</m:t>
          </m:r>
          <m:sSub>
            <m:e>
              <m:r>
                <m:t>d</m:t>
              </m:r>
            </m:e>
            <m:sub>
              <m:r>
                <m:t>j</m:t>
              </m:r>
              <m:r>
                <m:rPr>
                  <m:sty m:val="p"/>
                </m:rPr>
                <m:t>+</m:t>
              </m:r>
              <m:r>
                <m:t>1</m:t>
              </m:r>
            </m:sub>
          </m:sSub>
          <m:r>
            <m:rPr>
              <m:sty m:val="p"/>
            </m:rPr>
            <m:t>+</m:t>
          </m:r>
          <m:sSub>
            <m:e>
              <m:r>
                <m:t>ρ</m:t>
              </m:r>
            </m:e>
            <m:sub>
              <m:r>
                <m:t>j</m:t>
              </m:r>
            </m:sub>
          </m:sSub>
          <m:r>
            <m:rPr>
              <m:sty m:val="p"/>
            </m:rPr>
            <m:t>,</m:t>
          </m:r>
          <m:r>
            <m:t>  </m:t>
          </m:r>
          <m:r>
            <m:t>0</m:t>
          </m:r>
          <m:r>
            <m:rPr>
              <m:sty m:val="p"/>
            </m:rPr>
            <m:t>≤</m:t>
          </m:r>
          <m:sSub>
            <m:e>
              <m:r>
                <m:t>ρ</m:t>
              </m:r>
            </m:e>
            <m:sub>
              <m:r>
                <m:t>j</m:t>
              </m:r>
            </m:sub>
          </m:sSub>
          <m:r>
            <m:rPr>
              <m:sty m:val="p"/>
            </m:rPr>
            <m:t>&lt;</m:t>
          </m:r>
          <m:r>
            <m:t>S</m:t>
          </m:r>
          <m:r>
            <m:rPr>
              <m:sty m:val="p"/>
            </m:rPr>
            <m:t>.</m:t>
          </m:r>
        </m:oMath>
      </m:oMathPara>
    </w:p>
    <w:p>
      <w:pPr>
        <w:pStyle w:val="FirstParagraph"/>
        <w:widowControl/>
      </w:pPr>
      <w:r>
        <w:t xml:space="preserve">Then</w:t>
      </w:r>
      <w:r>
        <w:t xml:space="preserve"> </w:t>
      </w:r>
      <m:oMath>
        <m:sSub>
          <m:e>
            <m:r>
              <m:t>d</m:t>
            </m:r>
          </m:e>
          <m:sub>
            <m:r>
              <m:t>j</m:t>
            </m:r>
            <m:r>
              <m:rPr>
                <m:sty m:val="p"/>
              </m:rPr>
              <m:t>+</m:t>
            </m:r>
            <m:r>
              <m:t>1</m:t>
            </m:r>
          </m:sub>
        </m:sSub>
        <m:r>
          <m:rPr>
            <m:sty m:val="p"/>
          </m:rPr>
          <m:t>=</m:t>
        </m:r>
        <m:r>
          <m:t>T</m:t>
        </m:r>
        <m:r>
          <m:rPr>
            <m:sty m:val="p"/>
          </m:rPr>
          <m:t>(</m:t>
        </m:r>
        <m:sSub>
          <m:e>
            <m:r>
              <m:t>d</m:t>
            </m:r>
          </m:e>
          <m:sub>
            <m:r>
              <m:t>j</m:t>
            </m:r>
          </m:sub>
        </m:sSub>
        <m:r>
          <m:rPr>
            <m:sty m:val="p"/>
          </m:rPr>
          <m:t>)</m:t>
        </m:r>
      </m:oMath>
      <w:r>
        <w:t xml:space="preserve">. The terminal state</w:t>
      </w:r>
      <w:r>
        <w:t xml:space="preserve"> </w:t>
      </w:r>
      <m:oMath>
        <m:sSub>
          <m:e>
            <m:r>
              <m:t>d</m:t>
            </m:r>
          </m:e>
          <m:sub>
            <m:r>
              <m:t>m</m:t>
            </m:r>
          </m:sub>
        </m:sSub>
      </m:oMath>
      <w:r>
        <w:t xml:space="preserve"> </w:t>
      </w:r>
      <w:r>
        <w:t xml:space="preserve">and the ordered list of remainders determine the entire trajectory uniquely by</w:t>
      </w:r>
    </w:p>
    <w:p>
      <w:pPr>
        <w:pStyle w:val="BodyText"/>
        <w:widowControl/>
        <w:spacing w:before="80" w:after="120"/>
      </w:pPr>
      <m:oMathPara>
        <m:oMathParaPr>
          <m:jc m:val="center"/>
        </m:oMathParaPr>
        <m:oMath>
          <m:sSub>
            <m:e>
              <m:r>
                <m:t>d</m:t>
              </m:r>
            </m:e>
            <m:sub>
              <m:r>
                <m:t>j</m:t>
              </m:r>
            </m:sub>
          </m:sSub>
          <m:r>
            <m:rPr>
              <m:sty m:val="p"/>
            </m:rPr>
            <m:t>=</m:t>
          </m:r>
          <m:f>
            <m:fPr>
              <m:type m:val="bar"/>
            </m:fPr>
            <m:num>
              <m:r>
                <m:t>S</m:t>
              </m:r>
              <m:sSub>
                <m:e>
                  <m:r>
                    <m:t>d</m:t>
                  </m:r>
                </m:e>
                <m:sub>
                  <m:r>
                    <m:t>j</m:t>
                  </m:r>
                  <m:r>
                    <m:rPr>
                      <m:sty m:val="p"/>
                    </m:rPr>
                    <m:t>+</m:t>
                  </m:r>
                  <m:r>
                    <m:t>1</m:t>
                  </m:r>
                </m:sub>
              </m:sSub>
              <m:r>
                <m:rPr>
                  <m:sty m:val="p"/>
                </m:rPr>
                <m:t>+</m:t>
              </m:r>
              <m:sSub>
                <m:e>
                  <m:r>
                    <m:t>ρ</m:t>
                  </m:r>
                </m:e>
                <m:sub>
                  <m:r>
                    <m:t>j</m:t>
                  </m:r>
                </m:sub>
              </m:sSub>
            </m:num>
            <m:den>
              <m:r>
                <m:t>Q</m:t>
              </m:r>
            </m:den>
          </m:f>
          <m:r>
            <m:rPr>
              <m:sty m:val="p"/>
            </m:rPr>
            <m:t>,</m:t>
          </m:r>
          <m:r>
            <m:t>  </m:t>
          </m:r>
          <m:r>
            <m:t>j</m:t>
          </m:r>
          <m:r>
            <m:rPr>
              <m:sty m:val="p"/>
            </m:rPr>
            <m:t>=</m:t>
          </m:r>
          <m:r>
            <m:t>m</m:t>
          </m:r>
          <m:r>
            <m:rPr>
              <m:sty m:val="p"/>
            </m:rPr>
            <m:t>−</m:t>
          </m:r>
          <m:r>
            <m:t>1</m:t>
          </m:r>
          <m:r>
            <m:rPr>
              <m:sty m:val="p"/>
            </m:rPr>
            <m:t>,</m:t>
          </m:r>
          <m:r>
            <m:rPr>
              <m:sty m:val="p"/>
            </m:rPr>
            <m:t>…</m:t>
          </m:r>
          <m:r>
            <m:rPr>
              <m:sty m:val="p"/>
            </m:rPr>
            <m:t>,</m:t>
          </m:r>
          <m:r>
            <m:t>0</m:t>
          </m:r>
          <m:r>
            <m:rPr>
              <m:sty m:val="p"/>
            </m:rPr>
            <m:t>.</m:t>
          </m:r>
        </m:oMath>
      </m:oMathPara>
    </w:p>
    <w:p>
      <w:pPr>
        <w:pStyle w:val="FirstParagraph"/>
        <w:widowControl/>
      </w:pPr>
      <w:r>
        <w:t xml:space="preserve">Conversely, a proposed terminal state and ordered remainder list represent an orbit exactly when backward reconstruction gives nonnegative integers at every step and every remainder lies in the stated range.</w:t>
      </w:r>
    </w:p>
    <w:p>
      <w:pPr>
        <w:pStyle w:val="BodyText"/>
        <w:widowControl/>
      </w:pPr>
      <w:r>
        <w:rPr>
          <w:bCs/>
          <w:b/>
        </w:rPr>
        <w:t xml:space="preserve">Proof.</w:t>
      </w:r>
      <w:r>
        <w:t xml:space="preserve"> </w:t>
      </w:r>
      <w:r>
        <w:t xml:space="preserve">Divide the forward identity by</w:t>
      </w:r>
      <w:r>
        <w:t xml:space="preserve"> </w:t>
      </w:r>
      <m:oMath>
        <m:r>
          <m:t>S</m:t>
        </m:r>
      </m:oMath>
      <w:r>
        <w:t xml:space="preserve">. The remainder bound places</w:t>
      </w:r>
      <w:r>
        <w:t xml:space="preserve"> </w:t>
      </w:r>
      <m:oMath>
        <m:r>
          <m:t>Q</m:t>
        </m:r>
        <m:sSub>
          <m:e>
            <m:r>
              <m:t>d</m:t>
            </m:r>
          </m:e>
          <m:sub>
            <m:r>
              <m:t>j</m:t>
            </m:r>
          </m:sub>
        </m:sSub>
        <m:r>
          <m:rPr>
            <m:sty m:val="p"/>
          </m:rPr>
          <m:t>/</m:t>
        </m:r>
        <m:r>
          <m:t>S</m:t>
        </m:r>
      </m:oMath>
      <w:r>
        <w:t xml:space="preserve"> </w:t>
      </w:r>
      <w:r>
        <w:t xml:space="preserve">in</w:t>
      </w:r>
      <w:r>
        <w:t xml:space="preserve"> </w:t>
      </w:r>
      <m:oMath>
        <m:r>
          <m:rPr>
            <m:sty m:val="p"/>
          </m:rPr>
          <m:t>[</m:t>
        </m:r>
        <m:sSub>
          <m:e>
            <m:r>
              <m:t>d</m:t>
            </m:r>
          </m:e>
          <m:sub>
            <m:r>
              <m:t>j</m:t>
            </m:r>
            <m:r>
              <m:rPr>
                <m:sty m:val="p"/>
              </m:rPr>
              <m:t>+</m:t>
            </m:r>
            <m:r>
              <m:t>1</m:t>
            </m:r>
          </m:sub>
        </m:sSub>
        <m:r>
          <m:rPr>
            <m:sty m:val="p"/>
          </m:rPr>
          <m:t>,</m:t>
        </m:r>
        <m:sSub>
          <m:e>
            <m:r>
              <m:t>d</m:t>
            </m:r>
          </m:e>
          <m:sub>
            <m:r>
              <m:t>j</m:t>
            </m:r>
            <m:r>
              <m:rPr>
                <m:sty m:val="p"/>
              </m:rPr>
              <m:t>+</m:t>
            </m:r>
            <m:r>
              <m:t>1</m:t>
            </m:r>
          </m:sub>
        </m:sSub>
        <m:r>
          <m:rPr>
            <m:sty m:val="p"/>
          </m:rPr>
          <m:t>+</m:t>
        </m:r>
        <m:r>
          <m:t>1</m:t>
        </m:r>
        <m:r>
          <m:rPr>
            <m:sty m:val="p"/>
          </m:rPr>
          <m:t>)</m:t>
        </m:r>
      </m:oMath>
      <w:r>
        <w:t xml:space="preserve">, proving the floor formula. Since</w:t>
      </w:r>
      <w:r>
        <w:t xml:space="preserve"> </w:t>
      </w:r>
      <m:oMath>
        <m:r>
          <m:t>Q</m:t>
        </m:r>
        <m:r>
          <m:rPr>
            <m:sty m:val="p"/>
          </m:rPr>
          <m:t>&gt;</m:t>
        </m:r>
        <m:r>
          <m:t>0</m:t>
        </m:r>
      </m:oMath>
      <w:r>
        <w:t xml:space="preserve">, the displayed backward formula is the only possible predecessor. Induction from the terminal state proves uniqueness. For the converse, the exact backward divisions recreate all forward identities; the same floor argument then proves every proposed transition. ∎</w:t>
      </w:r>
    </w:p>
    <w:p>
      <w:pPr>
        <w:pStyle w:val="BodyText"/>
        <w:widowControl/>
      </w:pPr>
      <w:r>
        <w:t xml:space="preserve">Order is part of the data. An unordered multiset of remainders is not the stated ledger. A row that stops at the first zero has</w:t>
      </w:r>
      <w:r>
        <w:t xml:space="preserve"> </w:t>
      </w:r>
      <m:oMath>
        <m:r>
          <m:t>m</m:t>
        </m:r>
        <m:r>
          <m:rPr>
            <m:sty m:val="p"/>
          </m:rPr>
          <m:t>=</m:t>
        </m:r>
        <m:r>
          <m:t>h</m:t>
        </m:r>
        <m:r>
          <m:rPr>
            <m:sty m:val="p"/>
          </m:rPr>
          <m:t>(</m:t>
        </m:r>
        <m:sSub>
          <m:e>
            <m:r>
              <m:t>d</m:t>
            </m:r>
          </m:e>
          <m:sub>
            <m:r>
              <m:t>0</m:t>
            </m:r>
          </m:sub>
        </m:sSub>
        <m:r>
          <m:rPr>
            <m:sty m:val="p"/>
          </m:rPr>
          <m:t>)</m:t>
        </m:r>
      </m:oMath>
      <w:r>
        <w:t xml:space="preserve">. A fixed 23-step row on</w:t>
      </w:r>
      <w:r>
        <w:t xml:space="preserve"> </w:t>
      </w:r>
      <m:oMath>
        <m:sSub>
          <m:e>
            <m:r>
              <m:t>D</m:t>
            </m:r>
          </m:e>
          <m:sub>
            <m:r>
              <m:t>15</m:t>
            </m:r>
          </m:sub>
        </m:sSub>
      </m:oMath>
      <w:r>
        <w:t xml:space="preserve"> </w:t>
      </w:r>
      <w:r>
        <w:t xml:space="preserve">has additional zero states and zero remainders after extinction. Both formats are valid when their declared lengths and terminal conventions are checked. The fresh checker in Appendix B uses minimal ledgers; it does not assume which length convention the reported Grok files use.</w:t>
      </w:r>
    </w:p>
    <w:bookmarkEnd w:id="33"/>
    <w:bookmarkEnd w:id="34"/>
    <w:bookmarkStart w:id="37" w:name="iterated-fibers-and-exact-depth-layers"/>
    <w:p>
      <w:pPr>
        <w:pStyle w:val="Heading1"/>
        <w:keepNext/>
        <w:widowControl/>
      </w:pPr>
      <w:r>
        <w:t xml:space="preserve">7 Iterated fibers and exact depth layers</w:t>
      </w:r>
    </w:p>
    <w:bookmarkStart w:id="35" w:name="theorem-8-preimages-under-iteration"/>
    <w:p>
      <w:pPr>
        <w:pStyle w:val="Heading2"/>
        <w:keepNext/>
        <w:widowControl/>
      </w:pPr>
      <w:r>
        <w:t xml:space="preserve">Theorem 8 Preimages under iteration</w:t>
      </w:r>
    </w:p>
    <w:p>
      <w:pPr>
        <w:pStyle w:val="FirstParagraph"/>
        <w:widowControl/>
      </w:pPr>
      <w:r>
        <w:t xml:space="preserve">For every</w:t>
      </w:r>
      <w:r>
        <w:t xml:space="preserve"> </w:t>
      </w:r>
      <m:oMath>
        <m:r>
          <m:t>n</m:t>
        </m:r>
        <m:r>
          <m:rPr>
            <m:sty m:val="p"/>
          </m:rPr>
          <m:t>≥</m:t>
        </m:r>
        <m:r>
          <m:t>0</m:t>
        </m:r>
      </m:oMath>
      <w:r>
        <w:t xml:space="preserve"> </w:t>
      </w:r>
      <w:r>
        <w:t xml:space="preserve">and integer</w:t>
      </w:r>
      <w:r>
        <w:t xml:space="preserve"> </w:t>
      </w:r>
      <m:oMath>
        <m:r>
          <m:t>k</m:t>
        </m:r>
        <m:r>
          <m:rPr>
            <m:sty m:val="p"/>
          </m:rPr>
          <m:t>≥</m:t>
        </m:r>
        <m:r>
          <m:t>0</m:t>
        </m:r>
      </m:oMath>
      <w:r>
        <w:t xml:space="preserve">,</w:t>
      </w:r>
    </w:p>
    <w:p>
      <w:pPr>
        <w:pStyle w:val="BodyText"/>
        <w:widowControl/>
        <w:spacing w:before="80" w:after="120"/>
      </w:pPr>
      <m:oMathPara>
        <m:oMathParaPr>
          <m:jc m:val="center"/>
        </m:oMathParaPr>
        <m:oMath>
          <m:sSup>
            <m:e>
              <m:r>
                <m:t>T</m:t>
              </m:r>
            </m:e>
            <m:sup>
              <m:r>
                <m:rPr>
                  <m:sty m:val="p"/>
                </m:rPr>
                <m:t>−</m:t>
              </m:r>
              <m:r>
                <m:t>k</m:t>
              </m:r>
            </m:sup>
          </m:sSup>
          <m:r>
            <m:rPr>
              <m:sty m:val="p"/>
            </m:rPr>
            <m:t>(</m:t>
          </m:r>
          <m:r>
            <m:t>n</m:t>
          </m:r>
          <m:r>
            <m:rPr>
              <m:sty m:val="p"/>
            </m:rPr>
            <m:t>)</m:t>
          </m:r>
          <m:r>
            <m:rPr>
              <m:sty m:val="p"/>
            </m:rPr>
            <m:t>=</m:t>
          </m:r>
          <m:r>
            <m:rPr>
              <m:sty m:val="p"/>
            </m:rPr>
            <m:t>[</m:t>
          </m:r>
          <m:sSup>
            <m:e>
              <m:r>
                <m:t>L</m:t>
              </m:r>
            </m:e>
            <m:sup>
              <m:r>
                <m:rPr>
                  <m:sty m:val="p"/>
                </m:rPr>
                <m:t>∘</m:t>
              </m:r>
              <m:r>
                <m:t>k</m:t>
              </m:r>
            </m:sup>
          </m:sSup>
          <m:r>
            <m:rPr>
              <m:sty m:val="p"/>
            </m:rPr>
            <m:t>(</m:t>
          </m:r>
          <m:r>
            <m:t>n</m:t>
          </m:r>
          <m:r>
            <m:rPr>
              <m:sty m:val="p"/>
            </m:rPr>
            <m:t>)</m:t>
          </m:r>
          <m:r>
            <m:rPr>
              <m:sty m:val="p"/>
            </m:rPr>
            <m:t>,</m:t>
          </m:r>
          <m:sSup>
            <m:e>
              <m:r>
                <m:t>L</m:t>
              </m:r>
            </m:e>
            <m:sup>
              <m:r>
                <m:rPr>
                  <m:sty m:val="p"/>
                </m:rPr>
                <m:t>∘</m:t>
              </m:r>
              <m:r>
                <m:t>k</m:t>
              </m:r>
            </m:sup>
          </m:sSup>
          <m:r>
            <m:rPr>
              <m:sty m:val="p"/>
            </m:rPr>
            <m:t>(</m:t>
          </m:r>
          <m:r>
            <m:t>n</m:t>
          </m:r>
          <m:r>
            <m:rPr>
              <m:sty m:val="p"/>
            </m:rPr>
            <m:t>+</m:t>
          </m:r>
          <m:r>
            <m:t>1</m:t>
          </m:r>
          <m:r>
            <m:rPr>
              <m:sty m:val="p"/>
            </m:rPr>
            <m:t>)</m:t>
          </m:r>
          <m:r>
            <m:rPr>
              <m:sty m:val="p"/>
            </m:rPr>
            <m:t>−</m:t>
          </m:r>
          <m:r>
            <m:t>1</m:t>
          </m:r>
          <m:r>
            <m:rPr>
              <m:sty m:val="p"/>
            </m:rPr>
            <m:t>]</m:t>
          </m:r>
          <m:r>
            <m:rPr>
              <m:sty m:val="p"/>
            </m:rPr>
            <m:t>∩</m:t>
          </m:r>
          <m:r>
            <m:rPr>
              <m:sty m:val="p"/>
              <m:scr m:val="double-struck"/>
            </m:rPr>
            <m:t>Z</m:t>
          </m:r>
          <m:r>
            <m:rPr>
              <m:sty m:val="p"/>
            </m:rPr>
            <m:t>.</m:t>
          </m:r>
        </m:oMath>
      </m:oMathPara>
    </w:p>
    <w:p>
      <w:pPr>
        <w:pStyle w:val="FirstParagraph"/>
        <w:widowControl/>
      </w:pPr>
      <w:r>
        <w:t xml:space="preserve">Here</w:t>
      </w:r>
      <w:r>
        <w:t xml:space="preserve"> </w:t>
      </w:r>
      <m:oMath>
        <m:sSup>
          <m:e>
            <m:r>
              <m:t>L</m:t>
            </m:r>
          </m:e>
          <m:sup>
            <m:r>
              <m:rPr>
                <m:sty m:val="p"/>
              </m:rPr>
              <m:t>∘</m:t>
            </m:r>
            <m:r>
              <m:t>0</m:t>
            </m:r>
          </m:sup>
        </m:sSup>
      </m:oMath>
      <w:r>
        <w:t xml:space="preserve"> </w:t>
      </w:r>
      <w:r>
        <w:t xml:space="preserve">is the identity and</w:t>
      </w:r>
      <w:r>
        <w:t xml:space="preserve"> </w:t>
      </w:r>
      <m:oMath>
        <m:sSup>
          <m:e>
            <m:r>
              <m:t>L</m:t>
            </m:r>
          </m:e>
          <m:sup>
            <m:r>
              <m:rPr>
                <m:sty m:val="p"/>
              </m:rPr>
              <m:t>∘</m:t>
            </m:r>
            <m:r>
              <m:t>k</m:t>
            </m:r>
          </m:sup>
        </m:sSup>
      </m:oMath>
      <w:r>
        <w:t xml:space="preserve"> </w:t>
      </w:r>
      <w:r>
        <w:t xml:space="preserve">is composition, not exponentiation of a numerical slope.</w:t>
      </w:r>
    </w:p>
    <w:p>
      <w:pPr>
        <w:pStyle w:val="BodyText"/>
        <w:widowControl/>
      </w:pPr>
      <w:r>
        <w:rPr>
          <w:bCs/>
          <w:b/>
        </w:rPr>
        <w:t xml:space="preserve">Proof.</w:t>
      </w:r>
      <w:r>
        <w:t xml:space="preserve"> </w:t>
      </w:r>
      <w:r>
        <w:t xml:space="preserve">For integers</w:t>
      </w:r>
      <w:r>
        <w:t xml:space="preserve"> </w:t>
      </w:r>
      <m:oMath>
        <m:r>
          <m:t>0</m:t>
        </m:r>
        <m:r>
          <m:rPr>
            <m:sty m:val="p"/>
          </m:rPr>
          <m:t>≤</m:t>
        </m:r>
        <m:r>
          <m:t>a</m:t>
        </m:r>
        <m:r>
          <m:rPr>
            <m:sty m:val="p"/>
          </m:rPr>
          <m:t>≤</m:t>
        </m:r>
        <m:r>
          <m:t>b</m:t>
        </m:r>
      </m:oMath>
      <w:r>
        <w:t xml:space="preserve">, union the consecutive fibers of Theorem 2 to obtain</w:t>
      </w:r>
    </w:p>
    <w:p>
      <w:pPr>
        <w:pStyle w:val="BodyText"/>
        <w:widowControl/>
        <w:spacing w:before="80" w:after="120"/>
      </w:pPr>
      <m:oMathPara>
        <m:oMathParaPr>
          <m:jc m:val="center"/>
        </m:oMathParaPr>
        <m:oMath>
          <m:sSup>
            <m:e>
              <m:r>
                <m:t>T</m:t>
              </m:r>
            </m:e>
            <m:sup>
              <m:r>
                <m:rPr>
                  <m:sty m:val="p"/>
                </m:rPr>
                <m:t>−</m:t>
              </m:r>
              <m:r>
                <m:t>1</m:t>
              </m:r>
            </m:sup>
          </m:sSup>
          <m:r>
            <m:rPr>
              <m:sty m:val="p"/>
            </m:rPr>
            <m:t>(</m:t>
          </m:r>
          <m:r>
            <m:rPr>
              <m:sty m:val="p"/>
            </m:rPr>
            <m:t>[</m:t>
          </m:r>
          <m:r>
            <m:t>a</m:t>
          </m:r>
          <m:r>
            <m:rPr>
              <m:sty m:val="p"/>
            </m:rPr>
            <m:t>,</m:t>
          </m:r>
          <m:r>
            <m:t>b</m:t>
          </m:r>
          <m:r>
            <m:rPr>
              <m:sty m:val="p"/>
            </m:rPr>
            <m:t>]</m:t>
          </m:r>
          <m:r>
            <m:rPr>
              <m:sty m:val="p"/>
            </m:rPr>
            <m:t>∩</m:t>
          </m:r>
          <m:r>
            <m:rPr>
              <m:sty m:val="p"/>
              <m:scr m:val="double-struck"/>
            </m:rPr>
            <m:t>Z</m:t>
          </m:r>
          <m:r>
            <m:rPr>
              <m:sty m:val="p"/>
            </m:rPr>
            <m:t>)</m:t>
          </m:r>
          <m:r>
            <m:rPr>
              <m:sty m:val="p"/>
            </m:rPr>
            <m:t>=</m:t>
          </m:r>
          <m:r>
            <m:rPr>
              <m:sty m:val="p"/>
            </m:rPr>
            <m:t>[</m:t>
          </m:r>
          <m:r>
            <m:t>L</m:t>
          </m:r>
          <m:r>
            <m:rPr>
              <m:sty m:val="p"/>
            </m:rPr>
            <m:t>(</m:t>
          </m:r>
          <m:r>
            <m:t>a</m:t>
          </m:r>
          <m:r>
            <m:rPr>
              <m:sty m:val="p"/>
            </m:rPr>
            <m:t>)</m:t>
          </m:r>
          <m:r>
            <m:rPr>
              <m:sty m:val="p"/>
            </m:rPr>
            <m:t>,</m:t>
          </m:r>
          <m:r>
            <m:t>L</m:t>
          </m:r>
          <m:r>
            <m:rPr>
              <m:sty m:val="p"/>
            </m:rPr>
            <m:t>(</m:t>
          </m:r>
          <m:r>
            <m:t>b</m:t>
          </m:r>
          <m:r>
            <m:rPr>
              <m:sty m:val="p"/>
            </m:rPr>
            <m:t>+</m:t>
          </m:r>
          <m:r>
            <m:t>1</m:t>
          </m:r>
          <m:r>
            <m:rPr>
              <m:sty m:val="p"/>
            </m:rPr>
            <m:t>)</m:t>
          </m:r>
          <m:r>
            <m:rPr>
              <m:sty m:val="p"/>
            </m:rPr>
            <m:t>−</m:t>
          </m:r>
          <m:r>
            <m:t>1</m:t>
          </m:r>
          <m:r>
            <m:rPr>
              <m:sty m:val="p"/>
            </m:rPr>
            <m:t>]</m:t>
          </m:r>
          <m:r>
            <m:rPr>
              <m:sty m:val="p"/>
            </m:rPr>
            <m:t>∩</m:t>
          </m:r>
          <m:r>
            <m:rPr>
              <m:sty m:val="p"/>
              <m:scr m:val="double-struck"/>
            </m:rPr>
            <m:t>Z</m:t>
          </m:r>
          <m:r>
            <m:rPr>
              <m:sty m:val="p"/>
            </m:rPr>
            <m:t>.</m:t>
          </m:r>
        </m:oMath>
      </m:oMathPara>
    </w:p>
    <w:p>
      <w:pPr>
        <w:pStyle w:val="FirstParagraph"/>
        <w:widowControl/>
      </w:pPr>
      <w:r>
        <w:t xml:space="preserve">The assertion at</w:t>
      </w:r>
      <w:r>
        <w:t xml:space="preserve"> </w:t>
      </w:r>
      <m:oMath>
        <m:r>
          <m:t>k</m:t>
        </m:r>
        <m:r>
          <m:rPr>
            <m:sty m:val="p"/>
          </m:rPr>
          <m:t>=</m:t>
        </m:r>
        <m:r>
          <m:t>0</m:t>
        </m:r>
      </m:oMath>
      <w:r>
        <w:t xml:space="preserve"> </w:t>
      </w:r>
      <w:r>
        <w:t xml:space="preserve">is the singleton interval</w:t>
      </w:r>
      <w:r>
        <w:t xml:space="preserve"> </w:t>
      </w:r>
      <m:oMath>
        <m:r>
          <m:rPr>
            <m:sty m:val="p"/>
          </m:rPr>
          <m:t>[</m:t>
        </m:r>
        <m:r>
          <m:t>n</m:t>
        </m:r>
        <m:r>
          <m:rPr>
            <m:sty m:val="p"/>
          </m:rPr>
          <m:t>,</m:t>
        </m:r>
        <m:r>
          <m:t>n</m:t>
        </m:r>
        <m:r>
          <m:rPr>
            <m:sty m:val="p"/>
          </m:rPr>
          <m:t>]</m:t>
        </m:r>
      </m:oMath>
      <w:r>
        <w:t xml:space="preserve">. Applying the interval formula to the endpoints at step</w:t>
      </w:r>
      <w:r>
        <w:t xml:space="preserve"> </w:t>
      </w:r>
      <m:oMath>
        <m:r>
          <m:t>k</m:t>
        </m:r>
      </m:oMath>
      <w:r>
        <w:t xml:space="preserve"> </w:t>
      </w:r>
      <w:r>
        <w:t xml:space="preserve">gives the claimed endpoints at step</w:t>
      </w:r>
      <w:r>
        <w:t xml:space="preserve"> </w:t>
      </w:r>
      <m:oMath>
        <m:r>
          <m:t>k</m:t>
        </m:r>
        <m:r>
          <m:rPr>
            <m:sty m:val="p"/>
          </m:rPr>
          <m:t>+</m:t>
        </m:r>
        <m:r>
          <m:t>1</m:t>
        </m:r>
      </m:oMath>
      <w:r>
        <w:t xml:space="preserve">. Induction completes the proof. ∎</w:t>
      </w:r>
    </w:p>
    <w:p>
      <w:pPr>
        <w:pStyle w:val="BodyText"/>
        <w:widowControl/>
      </w:pPr>
      <w:r>
        <w:t xml:space="preserve">For a fixed</w:t>
      </w:r>
      <w:r>
        <w:t xml:space="preserve"> </w:t>
      </w:r>
      <m:oMath>
        <m:r>
          <m:t>k</m:t>
        </m:r>
      </m:oMath>
      <w:r>
        <w:t xml:space="preserve">, all the fibers</w:t>
      </w:r>
      <w:r>
        <w:t xml:space="preserve"> </w:t>
      </w:r>
      <m:oMath>
        <m:sSup>
          <m:e>
            <m:r>
              <m:t>T</m:t>
            </m:r>
          </m:e>
          <m:sup>
            <m:r>
              <m:rPr>
                <m:sty m:val="p"/>
              </m:rPr>
              <m:t>−</m:t>
            </m:r>
            <m:r>
              <m:t>k</m:t>
            </m:r>
          </m:sup>
        </m:sSup>
        <m:r>
          <m:rPr>
            <m:sty m:val="p"/>
          </m:rPr>
          <m:t>(</m:t>
        </m:r>
        <m:r>
          <m:t>n</m:t>
        </m:r>
        <m:r>
          <m:rPr>
            <m:sty m:val="p"/>
          </m:rPr>
          <m:t>)</m:t>
        </m:r>
      </m:oMath>
      <w:r>
        <w:t xml:space="preserve"> </w:t>
      </w:r>
      <w:r>
        <w:t xml:space="preserve">partition the state space as</w:t>
      </w:r>
      <w:r>
        <w:t xml:space="preserve"> </w:t>
      </w:r>
      <m:oMath>
        <m:r>
          <m:t>n</m:t>
        </m:r>
      </m:oMath>
      <w:r>
        <w:t xml:space="preserve"> </w:t>
      </w:r>
      <w:r>
        <w:t xml:space="preserve">varies. In contrast, the root fibers</w:t>
      </w:r>
      <w:r>
        <w:t xml:space="preserve"> </w:t>
      </w:r>
      <m:oMath>
        <m:sSup>
          <m:e>
            <m:r>
              <m:t>T</m:t>
            </m:r>
          </m:e>
          <m:sup>
            <m:r>
              <m:rPr>
                <m:sty m:val="p"/>
              </m:rPr>
              <m:t>−</m:t>
            </m:r>
            <m:r>
              <m:t>k</m:t>
            </m:r>
          </m:sup>
        </m:sSup>
        <m:r>
          <m:rPr>
            <m:sty m:val="p"/>
          </m:rPr>
          <m:t>(</m:t>
        </m:r>
        <m:r>
          <m:t>0</m:t>
        </m:r>
        <m:r>
          <m:rPr>
            <m:sty m:val="p"/>
          </m:rPr>
          <m:t>)</m:t>
        </m:r>
      </m:oMath>
      <w:r>
        <w:t xml:space="preserve"> </w:t>
      </w:r>
      <w:r>
        <w:t xml:space="preserve">are nested as</w:t>
      </w:r>
      <w:r>
        <w:t xml:space="preserve"> </w:t>
      </w:r>
      <m:oMath>
        <m:r>
          <m:t>k</m:t>
        </m:r>
      </m:oMath>
      <w:r>
        <w:t xml:space="preserve"> </w:t>
      </w:r>
      <w:r>
        <w:t xml:space="preserve">varies, because zero is fixed. The nested sets are cumulative depth sets; exact levels are their successive differences.</w:t>
      </w:r>
    </w:p>
    <w:bookmarkEnd w:id="35"/>
    <w:bookmarkStart w:id="36" w:name="X6facb8151ff4b07abc173f2130818967ea1972d"/>
    <w:p>
      <w:pPr>
        <w:pStyle w:val="Heading2"/>
        <w:keepNext/>
        <w:widowControl/>
      </w:pPr>
      <w:r>
        <w:t xml:space="preserve">Theorem 9 Threshold recurrence and depth classification</w:t>
      </w:r>
    </w:p>
    <w:p>
      <w:pPr>
        <w:pStyle w:val="FirstParagraph"/>
        <w:widowControl/>
      </w:pPr>
      <w:r>
        <w:t xml:space="preserve">Define</w:t>
      </w:r>
    </w:p>
    <w:p>
      <w:pPr>
        <w:pStyle w:val="BodyText"/>
        <w:widowControl/>
        <w:spacing w:before="80" w:after="120"/>
      </w:pPr>
      <m:oMathPara>
        <m:oMathParaPr>
          <m:jc m:val="center"/>
        </m:oMathParaPr>
        <m:oMath>
          <m:sSub>
            <m:e>
              <m:r>
                <m:t>B</m:t>
              </m:r>
            </m:e>
            <m:sub>
              <m:r>
                <m:t>0</m:t>
              </m:r>
            </m:sub>
          </m:sSub>
          <m:r>
            <m:rPr>
              <m:sty m:val="p"/>
            </m:rPr>
            <m:t>=</m:t>
          </m:r>
          <m:r>
            <m:t>0</m:t>
          </m:r>
          <m:r>
            <m:rPr>
              <m:sty m:val="p"/>
            </m:rPr>
            <m:t>,</m:t>
          </m:r>
          <m:r>
            <m:t>  </m:t>
          </m:r>
          <m:sSub>
            <m:e>
              <m:r>
                <m:t>B</m:t>
              </m:r>
            </m:e>
            <m:sub>
              <m:r>
                <m:t>k</m:t>
              </m:r>
              <m:r>
                <m:rPr>
                  <m:sty m:val="p"/>
                </m:rPr>
                <m:t>+</m:t>
              </m:r>
              <m:r>
                <m:t>1</m:t>
              </m:r>
            </m:sub>
          </m:sSub>
          <m:r>
            <m:rPr>
              <m:sty m:val="p"/>
            </m:rPr>
            <m:t>=</m:t>
          </m:r>
          <m:r>
            <m:rPr>
              <m:sty m:val="p"/>
            </m:rPr>
            <m:t>⌊</m:t>
          </m:r>
          <m:f>
            <m:fPr>
              <m:type m:val="bar"/>
            </m:fPr>
            <m:num>
              <m:r>
                <m:t>S</m:t>
              </m:r>
              <m:r>
                <m:rPr>
                  <m:sty m:val="p"/>
                </m:rPr>
                <m:t>(</m:t>
              </m:r>
              <m:sSub>
                <m:e>
                  <m:r>
                    <m:t>B</m:t>
                  </m:r>
                </m:e>
                <m:sub>
                  <m:r>
                    <m:t>k</m:t>
                  </m:r>
                </m:sub>
              </m:sSub>
              <m:r>
                <m:rPr>
                  <m:sty m:val="p"/>
                </m:rPr>
                <m:t>+</m:t>
              </m:r>
              <m:r>
                <m:t>1</m:t>
              </m:r>
              <m:r>
                <m:rPr>
                  <m:sty m:val="p"/>
                </m:rPr>
                <m:t>)</m:t>
              </m:r>
              <m:r>
                <m:rPr>
                  <m:sty m:val="p"/>
                </m:rPr>
                <m:t>−</m:t>
              </m:r>
              <m:r>
                <m:t>1</m:t>
              </m:r>
            </m:num>
            <m:den>
              <m:r>
                <m:t>Q</m:t>
              </m:r>
            </m:den>
          </m:f>
          <m:r>
            <m:rPr>
              <m:sty m:val="p"/>
            </m:rPr>
            <m:t>⌋</m:t>
          </m:r>
          <m:r>
            <m:rPr>
              <m:sty m:val="p"/>
            </m:rPr>
            <m:t>.</m:t>
          </m:r>
        </m:oMath>
      </m:oMathPara>
    </w:p>
    <w:p>
      <w:pPr>
        <w:pStyle w:val="FirstParagraph"/>
        <w:widowControl/>
      </w:pPr>
      <w:r>
        <w:t xml:space="preserve">Then</w:t>
      </w:r>
    </w:p>
    <w:p>
      <w:pPr>
        <w:pStyle w:val="BodyText"/>
        <w:widowControl/>
        <w:spacing w:before="80" w:after="120"/>
      </w:pPr>
      <m:oMathPara>
        <m:oMathParaPr>
          <m:jc m:val="center"/>
        </m:oMathParaPr>
        <m:oMath>
          <m:r>
            <m:rPr>
              <m:sty m:val="p"/>
            </m:rPr>
            <m:t>{</m:t>
          </m:r>
          <m:r>
            <m:t>d</m:t>
          </m:r>
          <m:r>
            <m:rPr>
              <m:sty m:val="p"/>
            </m:rPr>
            <m:t>:</m:t>
          </m:r>
          <m:r>
            <m:t>h</m:t>
          </m:r>
          <m:r>
            <m:rPr>
              <m:sty m:val="p"/>
            </m:rPr>
            <m:t>(</m:t>
          </m:r>
          <m:r>
            <m:t>d</m:t>
          </m:r>
          <m:r>
            <m:rPr>
              <m:sty m:val="p"/>
            </m:rPr>
            <m:t>)</m:t>
          </m:r>
          <m:r>
            <m:rPr>
              <m:sty m:val="p"/>
            </m:rPr>
            <m:t>≤</m:t>
          </m:r>
          <m:r>
            <m:t>k</m:t>
          </m:r>
          <m:r>
            <m:rPr>
              <m:sty m:val="p"/>
            </m:rPr>
            <m:t>}</m:t>
          </m:r>
          <m:r>
            <m:rPr>
              <m:sty m:val="p"/>
            </m:rPr>
            <m:t>=</m:t>
          </m:r>
          <m:sSup>
            <m:e>
              <m:r>
                <m:t>T</m:t>
              </m:r>
            </m:e>
            <m:sup>
              <m:r>
                <m:rPr>
                  <m:sty m:val="p"/>
                </m:rPr>
                <m:t>−</m:t>
              </m:r>
              <m:r>
                <m:t>k</m:t>
              </m:r>
            </m:sup>
          </m:sSup>
          <m:r>
            <m:rPr>
              <m:sty m:val="p"/>
            </m:rPr>
            <m:t>(</m:t>
          </m:r>
          <m:r>
            <m:t>0</m:t>
          </m:r>
          <m:r>
            <m:rPr>
              <m:sty m:val="p"/>
            </m:rPr>
            <m:t>)</m:t>
          </m:r>
          <m:r>
            <m:rPr>
              <m:sty m:val="p"/>
            </m:rPr>
            <m:t>=</m:t>
          </m:r>
          <m:r>
            <m:rPr>
              <m:sty m:val="p"/>
            </m:rPr>
            <m:t>[</m:t>
          </m:r>
          <m:r>
            <m:t>0</m:t>
          </m:r>
          <m:r>
            <m:rPr>
              <m:sty m:val="p"/>
            </m:rPr>
            <m:t>,</m:t>
          </m:r>
          <m:sSub>
            <m:e>
              <m:r>
                <m:t>B</m:t>
              </m:r>
            </m:e>
            <m:sub>
              <m:r>
                <m:t>k</m:t>
              </m:r>
            </m:sub>
          </m:sSub>
          <m:r>
            <m:rPr>
              <m:sty m:val="p"/>
            </m:rPr>
            <m:t>]</m:t>
          </m:r>
          <m:r>
            <m:rPr>
              <m:sty m:val="p"/>
            </m:rPr>
            <m:t>∩</m:t>
          </m:r>
          <m:r>
            <m:rPr>
              <m:sty m:val="p"/>
              <m:scr m:val="double-struck"/>
            </m:rPr>
            <m:t>Z</m:t>
          </m:r>
          <m:r>
            <m:rPr>
              <m:sty m:val="p"/>
            </m:rPr>
            <m:t>,</m:t>
          </m:r>
        </m:oMath>
      </m:oMathPara>
    </w:p>
    <w:p>
      <w:pPr>
        <w:pStyle w:val="FirstParagraph"/>
        <w:widowControl/>
      </w:pPr>
      <w:r>
        <w:t xml:space="preserve">and, for</w:t>
      </w:r>
      <w:r>
        <w:t xml:space="preserve"> </w:t>
      </w:r>
      <m:oMath>
        <m:r>
          <m:t>k</m:t>
        </m:r>
        <m:r>
          <m:rPr>
            <m:sty m:val="p"/>
          </m:rPr>
          <m:t>≥</m:t>
        </m:r>
        <m:r>
          <m:t>1</m:t>
        </m:r>
      </m:oMath>
      <w:r>
        <w:t xml:space="preserve">,</w:t>
      </w:r>
    </w:p>
    <w:p>
      <w:pPr>
        <w:pStyle w:val="BodyText"/>
        <w:widowControl/>
        <w:spacing w:before="80" w:after="120"/>
      </w:pPr>
      <m:oMathPara>
        <m:oMathParaPr>
          <m:jc m:val="center"/>
        </m:oMathParaPr>
        <m:oMath>
          <m:r>
            <m:rPr>
              <m:sty m:val="p"/>
            </m:rPr>
            <m:t>{</m:t>
          </m:r>
          <m:r>
            <m:t>d</m:t>
          </m:r>
          <m:r>
            <m:rPr>
              <m:sty m:val="p"/>
            </m:rPr>
            <m:t>:</m:t>
          </m:r>
          <m:r>
            <m:t>h</m:t>
          </m:r>
          <m:r>
            <m:rPr>
              <m:sty m:val="p"/>
            </m:rPr>
            <m:t>(</m:t>
          </m:r>
          <m:r>
            <m:t>d</m:t>
          </m:r>
          <m:r>
            <m:rPr>
              <m:sty m:val="p"/>
            </m:rPr>
            <m:t>)</m:t>
          </m:r>
          <m:r>
            <m:rPr>
              <m:sty m:val="p"/>
            </m:rPr>
            <m:t>=</m:t>
          </m:r>
          <m:r>
            <m:t>k</m:t>
          </m:r>
          <m:r>
            <m:rPr>
              <m:sty m:val="p"/>
            </m:rPr>
            <m:t>}</m:t>
          </m:r>
          <m:r>
            <m:rPr>
              <m:sty m:val="p"/>
            </m:rPr>
            <m:t>=</m:t>
          </m:r>
          <m:r>
            <m:rPr>
              <m:sty m:val="p"/>
            </m:rPr>
            <m:t>[</m:t>
          </m:r>
          <m:sSub>
            <m:e>
              <m:r>
                <m:t>B</m:t>
              </m:r>
            </m:e>
            <m:sub>
              <m:r>
                <m:t>k</m:t>
              </m:r>
              <m:r>
                <m:rPr>
                  <m:sty m:val="p"/>
                </m:rPr>
                <m:t>−</m:t>
              </m:r>
              <m:r>
                <m:t>1</m:t>
              </m:r>
            </m:sub>
          </m:sSub>
          <m:r>
            <m:rPr>
              <m:sty m:val="p"/>
            </m:rPr>
            <m:t>+</m:t>
          </m:r>
          <m:r>
            <m:t>1</m:t>
          </m:r>
          <m:r>
            <m:rPr>
              <m:sty m:val="p"/>
            </m:rPr>
            <m:t>,</m:t>
          </m:r>
          <m:sSub>
            <m:e>
              <m:r>
                <m:t>B</m:t>
              </m:r>
            </m:e>
            <m:sub>
              <m:r>
                <m:t>k</m:t>
              </m:r>
            </m:sub>
          </m:sSub>
          <m:r>
            <m:rPr>
              <m:sty m:val="p"/>
            </m:rPr>
            <m:t>]</m:t>
          </m:r>
          <m:r>
            <m:rPr>
              <m:sty m:val="p"/>
            </m:rPr>
            <m:t>∩</m:t>
          </m:r>
          <m:r>
            <m:rPr>
              <m:sty m:val="p"/>
              <m:scr m:val="double-struck"/>
            </m:rPr>
            <m:t>Z</m:t>
          </m:r>
          <m:r>
            <m:rPr>
              <m:sty m:val="p"/>
            </m:rPr>
            <m:t>.</m:t>
          </m:r>
        </m:oMath>
      </m:oMathPara>
    </w:p>
    <w:p>
      <w:pPr>
        <w:pStyle w:val="FirstParagraph"/>
        <w:widowControl/>
      </w:pPr>
      <w:r>
        <w:rPr>
          <w:bCs/>
          <w:b/>
        </w:rPr>
        <w:t xml:space="preserve">Proof.</w:t>
      </w:r>
      <w:r>
        <w:t xml:space="preserve"> </w:t>
      </w:r>
      <w:r>
        <w:t xml:space="preserve">The only state of depth zero is zero. Assuming the cumulative set is</w:t>
      </w:r>
      <w:r>
        <w:t xml:space="preserve"> </w:t>
      </w:r>
      <m:oMath>
        <m:r>
          <m:rPr>
            <m:sty m:val="p"/>
          </m:rPr>
          <m:t>[</m:t>
        </m:r>
        <m:r>
          <m:t>0</m:t>
        </m:r>
        <m:r>
          <m:rPr>
            <m:sty m:val="p"/>
          </m:rPr>
          <m:t>,</m:t>
        </m:r>
        <m:sSub>
          <m:e>
            <m:r>
              <m:t>B</m:t>
            </m:r>
          </m:e>
          <m:sub>
            <m:r>
              <m:t>k</m:t>
            </m:r>
          </m:sub>
        </m:sSub>
        <m:r>
          <m:rPr>
            <m:sty m:val="p"/>
          </m:rPr>
          <m:t>]</m:t>
        </m:r>
      </m:oMath>
      <w:r>
        <w:t xml:space="preserve">, a state reaches zero within</w:t>
      </w:r>
      <w:r>
        <w:t xml:space="preserve"> </w:t>
      </w:r>
      <m:oMath>
        <m:r>
          <m:t>k</m:t>
        </m:r>
        <m:r>
          <m:rPr>
            <m:sty m:val="p"/>
          </m:rPr>
          <m:t>+</m:t>
        </m:r>
        <m:r>
          <m:t>1</m:t>
        </m:r>
      </m:oMath>
      <w:r>
        <w:t xml:space="preserve"> </w:t>
      </w:r>
      <w:r>
        <w:t xml:space="preserve">steps exactly when</w:t>
      </w:r>
      <w:r>
        <w:t xml:space="preserve"> </w:t>
      </w:r>
      <m:oMath>
        <m:r>
          <m:t>T</m:t>
        </m:r>
        <m:r>
          <m:rPr>
            <m:sty m:val="p"/>
          </m:rPr>
          <m:t>(</m:t>
        </m:r>
        <m:r>
          <m:t>d</m:t>
        </m:r>
        <m:r>
          <m:rPr>
            <m:sty m:val="p"/>
          </m:rPr>
          <m:t>)</m:t>
        </m:r>
        <m:r>
          <m:rPr>
            <m:sty m:val="p"/>
          </m:rPr>
          <m:t>≤</m:t>
        </m:r>
        <m:sSub>
          <m:e>
            <m:r>
              <m:t>B</m:t>
            </m:r>
          </m:e>
          <m:sub>
            <m:r>
              <m:t>k</m:t>
            </m:r>
          </m:sub>
        </m:sSub>
      </m:oMath>
      <w:r>
        <w:t xml:space="preserve">. This condition is equivalent to</w:t>
      </w:r>
      <w:r>
        <w:t xml:space="preserve"> </w:t>
      </w:r>
      <m:oMath>
        <m:r>
          <m:t>Q</m:t>
        </m:r>
        <m:r>
          <m:t>d</m:t>
        </m:r>
        <m:r>
          <m:rPr>
            <m:sty m:val="p"/>
          </m:rPr>
          <m:t>&lt;</m:t>
        </m:r>
        <m:r>
          <m:t>S</m:t>
        </m:r>
        <m:r>
          <m:rPr>
            <m:sty m:val="p"/>
          </m:rPr>
          <m:t>(</m:t>
        </m:r>
        <m:sSub>
          <m:e>
            <m:r>
              <m:t>B</m:t>
            </m:r>
          </m:e>
          <m:sub>
            <m:r>
              <m:t>k</m:t>
            </m:r>
          </m:sub>
        </m:sSub>
        <m:r>
          <m:rPr>
            <m:sty m:val="p"/>
          </m:rPr>
          <m:t>+</m:t>
        </m:r>
        <m:r>
          <m:t>1</m:t>
        </m:r>
        <m:r>
          <m:rPr>
            <m:sty m:val="p"/>
          </m:rPr>
          <m:t>)</m:t>
        </m:r>
      </m:oMath>
      <w:r>
        <w:t xml:space="preserve">, and integer division gives the stated largest allowed</w:t>
      </w:r>
      <w:r>
        <w:t xml:space="preserve"> </w:t>
      </w:r>
      <m:oMath>
        <m:r>
          <m:t>d</m:t>
        </m:r>
      </m:oMath>
      <w:r>
        <w:t xml:space="preserve">. Induction proves the cumulative formula; subtraction of the preceding interval gives the exact level. Equivalently</w:t>
      </w:r>
      <w:r>
        <w:t xml:space="preserve"> </w:t>
      </w:r>
      <m:oMath>
        <m:sSub>
          <m:e>
            <m:r>
              <m:t>B</m:t>
            </m:r>
          </m:e>
          <m:sub>
            <m:r>
              <m:t>k</m:t>
            </m:r>
          </m:sub>
        </m:sSub>
        <m:r>
          <m:rPr>
            <m:sty m:val="p"/>
          </m:rPr>
          <m:t>=</m:t>
        </m:r>
        <m:sSup>
          <m:e>
            <m:r>
              <m:t>L</m:t>
            </m:r>
          </m:e>
          <m:sup>
            <m:r>
              <m:rPr>
                <m:sty m:val="p"/>
              </m:rPr>
              <m:t>∘</m:t>
            </m:r>
            <m:r>
              <m:t>k</m:t>
            </m:r>
          </m:sup>
        </m:sSup>
        <m:r>
          <m:rPr>
            <m:sty m:val="p"/>
          </m:rPr>
          <m:t>(</m:t>
        </m:r>
        <m:r>
          <m:t>1</m:t>
        </m:r>
        <m:r>
          <m:rPr>
            <m:sty m:val="p"/>
          </m:rPr>
          <m:t>)</m:t>
        </m:r>
        <m:r>
          <m:rPr>
            <m:sty m:val="p"/>
          </m:rPr>
          <m:t>−</m:t>
        </m:r>
        <m:r>
          <m:t>1</m:t>
        </m:r>
      </m:oMath>
      <w:r>
        <w:t xml:space="preserve"> </w:t>
      </w:r>
      <w:r>
        <w:t xml:space="preserve">by Theorem 8. ∎</w:t>
      </w:r>
    </w:p>
    <w:p>
      <w:pPr>
        <w:pStyle w:val="BodyText"/>
        <w:widowControl/>
      </w:pPr>
      <w:r>
        <w:t xml:space="preserve">The first thresholds are</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4464"/>
      </w:tblGrid>
      <w:tr>
        <w:trPr>
          <w:tblHeader w:val="true"/>
          <w:cantSplit/>
          <w:tblHeader/>
        </w:trPr>
        <w:tc>
          <w:tcPr>
            <w:tcW w:type="dxa" w:w="5472"/>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k</w:t>
            </w:r>
          </w:p>
        </w:tc>
        <w:tc>
          <w:tcPr>
            <w:tcW w:type="dxa" w:w="4464"/>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B k</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0</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0</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8</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26</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4</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79</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5</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235</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6</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694</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7</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2044</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8</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6015</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9</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17696</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10</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52057</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11</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153134</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12</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450463</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1325089</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14</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3897899</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15</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11466105</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16</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33728823</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17</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99217081</w:t>
            </w:r>
          </w:p>
        </w:tc>
      </w:tr>
    </w:tbl>
    <w:p>
      <w:pPr>
        <w:pStyle w:val="BodyText"/>
        <w:widowControl/>
      </w:pPr>
      <w:r>
        <w:t xml:space="preserve">Intersecting the exact levels with</w:t>
      </w:r>
      <w:r>
        <w:t xml:space="preserve"> </w:t>
      </w:r>
      <m:oMath>
        <m:sSub>
          <m:e>
            <m:r>
              <m:t>D</m:t>
            </m:r>
          </m:e>
          <m:sub>
            <m:r>
              <m:t>15</m:t>
            </m:r>
          </m:sub>
        </m:sSub>
      </m:oMath>
      <w:r>
        <w:t xml:space="preserve"> </w:t>
      </w:r>
      <w:r>
        <w:t xml:space="preserve">gives the complete depth table below. Every row follows from the recurrence by subtracting successive endpoints and clipping at 32767.</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1152"/>
        <w:gridCol w:w="2592"/>
        <w:gridCol w:w="2592"/>
        <w:gridCol w:w="3600"/>
      </w:tblGrid>
      <w:tr>
        <w:trPr>
          <w:tblHeader w:val="true"/>
          <w:cantSplit/>
          <w:tblHeader/>
        </w:trPr>
        <w:tc>
          <w:tcPr>
            <w:tcW w:type="dxa" w:w="1152"/>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Depth</w:t>
            </w:r>
          </w:p>
        </w:tc>
        <w:tc>
          <w:tcPr>
            <w:tcW w:type="dxa" w:w="2592"/>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First seed</w:t>
            </w:r>
          </w:p>
        </w:tc>
        <w:tc>
          <w:tcPr>
            <w:tcW w:type="dxa" w:w="2592"/>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Last seed</w:t>
            </w:r>
          </w:p>
        </w:tc>
        <w:tc>
          <w:tcPr>
            <w:tcW w:type="dxa" w:w="3600"/>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Count</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8</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26</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18</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4</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27</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79</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53</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5</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80</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235</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156</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236</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694</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459</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7</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695</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2044</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1350</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2045</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6015</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3971</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6016</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17696</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11681</w:t>
            </w:r>
          </w:p>
        </w:tc>
      </w:tr>
      <w:tr>
        <w:trPr>
          <w:cantSplit/>
        </w:trPr>
        <w:tc>
          <w:tcPr>
            <w:tcW w:type="dxa" w:w="115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17697</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32767</w:t>
            </w:r>
          </w:p>
        </w:tc>
        <w:tc>
          <w:tcPr>
            <w:tcW w:type="dxa" w:w="36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15071</w:t>
            </w:r>
          </w:p>
        </w:tc>
      </w:tr>
    </w:tbl>
    <w:p>
      <w:pPr>
        <w:pStyle w:val="BodyText"/>
        <w:widowControl/>
      </w:pPr>
      <w:r>
        <w:t xml:space="preserve">The counts sum to 32,768. The depth sum is 300,871. Thus the maximum depth is exactly ten, witnessed already by seed 17697. With fixed 23-step records, the same domain has 753,664 transitions: 300,871 positive-state transitions and 452,793 retained zero transitions.</w:t>
      </w:r>
    </w:p>
    <w:p>
      <w:pPr>
        <w:pStyle w:val="BodyText"/>
        <w:widowControl/>
      </w:pPr>
      <w:r>
        <w:t xml:space="preserve">The growth is controlled by</w:t>
      </w:r>
      <w:r>
        <w:t xml:space="preserve"> </w:t>
      </w:r>
      <m:oMath>
        <m:r>
          <m:t>α</m:t>
        </m:r>
        <m:r>
          <m:rPr>
            <m:sty m:val="p"/>
          </m:rPr>
          <m:t>=</m:t>
        </m:r>
        <m:r>
          <m:t>S</m:t>
        </m:r>
        <m:r>
          <m:rPr>
            <m:sty m:val="p"/>
          </m:rPr>
          <m:t>/</m:t>
        </m:r>
        <m:r>
          <m:t>Q</m:t>
        </m:r>
        <m:r>
          <m:rPr>
            <m:sty m:val="p"/>
          </m:rPr>
          <m:t>≈</m:t>
        </m:r>
        <m:r>
          <m:t>2.941611</m:t>
        </m:r>
      </m:oMath>
      <w:r>
        <w:t xml:space="preserve">, with rounding at each inverse step. A maximum branching count of three alone would not determine these particular level sizes. Also</w:t>
      </w:r>
      <w:r>
        <w:t xml:space="preserve"> </w:t>
      </w:r>
      <m:oMath>
        <m:sSup>
          <m:e>
            <m:r>
              <m:t>T</m:t>
            </m:r>
          </m:e>
          <m:sup>
            <m:r>
              <m:t>2</m:t>
            </m:r>
          </m:sup>
        </m:sSup>
        <m:r>
          <m:rPr>
            <m:sty m:val="p"/>
          </m:rPr>
          <m:t>(</m:t>
        </m:r>
        <m:r>
          <m:t>d</m:t>
        </m:r>
        <m:r>
          <m:rPr>
            <m:sty m:val="p"/>
          </m:rPr>
          <m:t>)</m:t>
        </m:r>
      </m:oMath>
      <w:r>
        <w:t xml:space="preserve"> </w:t>
      </w:r>
      <w:r>
        <w:t xml:space="preserve">generally differs from</w:t>
      </w:r>
      <w:r>
        <w:t xml:space="preserve"> </w:t>
      </w:r>
      <m:oMath>
        <m:r>
          <m:rPr>
            <m:sty m:val="p"/>
          </m:rPr>
          <m:t>⌊</m:t>
        </m:r>
        <m:sSup>
          <m:e>
            <m:r>
              <m:t>q</m:t>
            </m:r>
          </m:e>
          <m:sup>
            <m:r>
              <m:t>2</m:t>
            </m:r>
          </m:sup>
        </m:sSup>
        <m:r>
          <m:t>d</m:t>
        </m:r>
        <m:r>
          <m:rPr>
            <m:sty m:val="p"/>
          </m:rPr>
          <m:t>⌋</m:t>
        </m:r>
      </m:oMath>
      <w:r>
        <w:t xml:space="preserve">: at</w:t>
      </w:r>
      <w:r>
        <w:t xml:space="preserve"> </w:t>
      </w:r>
      <m:oMath>
        <m:r>
          <m:t>d</m:t>
        </m:r>
        <m:r>
          <m:rPr>
            <m:sty m:val="p"/>
          </m:rPr>
          <m:t>=</m:t>
        </m:r>
        <m:r>
          <m:t>26</m:t>
        </m:r>
      </m:oMath>
      <w:r>
        <w:t xml:space="preserve"> </w:t>
      </w:r>
      <w:r>
        <w:t xml:space="preserve">they are 2 and 3 respectively.</w:t>
      </w:r>
    </w:p>
    <w:p>
      <w:pPr>
        <w:pStyle w:val="BodyText"/>
        <w:widowControl/>
      </w:pPr>
      <w:r>
        <w:t xml:space="preserve">For the larger rational-map domain</w:t>
      </w:r>
      <w:r>
        <w:t xml:space="preserve"> </w:t>
      </w:r>
      <m:oMath>
        <m:r>
          <m:t>0</m:t>
        </m:r>
        <m:r>
          <m:rPr>
            <m:sty m:val="p"/>
          </m:rPr>
          <m:t>≤</m:t>
        </m:r>
        <m:r>
          <m:t>d</m:t>
        </m:r>
        <m:r>
          <m:rPr>
            <m:sty m:val="p"/>
          </m:rPr>
          <m:t>≤</m:t>
        </m:r>
        <m:sSup>
          <m:e>
            <m:r>
              <m:t>d</m:t>
            </m:r>
          </m:e>
          <m:sup>
            <m:r>
              <m:rPr>
                <m:sty m:val="p"/>
              </m:rPr>
              <m:t>*</m:t>
            </m:r>
          </m:sup>
        </m:sSup>
        <m:r>
          <m:rPr>
            <m:sty m:val="p"/>
          </m:rPr>
          <m:t>=</m:t>
        </m:r>
        <m:r>
          <m:t>42189065</m:t>
        </m:r>
      </m:oMath>
      <w:r>
        <w:t xml:space="preserve">, the threshold values prove</w:t>
      </w:r>
    </w:p>
    <w:p>
      <w:pPr>
        <w:pStyle w:val="BodyText"/>
        <w:widowControl/>
        <w:spacing w:before="80" w:after="120"/>
      </w:pPr>
      <m:oMathPara>
        <m:oMathParaPr>
          <m:jc m:val="center"/>
        </m:oMathParaPr>
        <m:oMath>
          <m:r>
            <m:rPr>
              <m:sty m:val="p"/>
            </m:rPr>
            <m:t>max</m:t>
          </m:r>
          <m:r>
            <m:t>h</m:t>
          </m:r>
          <m:r>
            <m:rPr>
              <m:sty m:val="p"/>
            </m:rPr>
            <m:t>(</m:t>
          </m:r>
          <m:r>
            <m:t>d</m:t>
          </m:r>
          <m:r>
            <m:rPr>
              <m:sty m:val="p"/>
            </m:rPr>
            <m:t>)</m:t>
          </m:r>
          <m:r>
            <m:rPr>
              <m:sty m:val="p"/>
            </m:rPr>
            <m:t>=</m:t>
          </m:r>
          <m:r>
            <m:t>17</m:t>
          </m:r>
          <m:r>
            <m:rPr>
              <m:sty m:val="p"/>
            </m:rPr>
            <m:t>,</m:t>
          </m:r>
          <m:r>
            <m:t>  </m:t>
          </m:r>
          <m:r>
            <m:rPr>
              <m:sty m:val="p"/>
            </m:rPr>
            <m:t>{</m:t>
          </m:r>
          <m:r>
            <m:t>d</m:t>
          </m:r>
          <m:r>
            <m:rPr>
              <m:sty m:val="p"/>
            </m:rPr>
            <m:t>≤</m:t>
          </m:r>
          <m:sSup>
            <m:e>
              <m:r>
                <m:t>d</m:t>
              </m:r>
            </m:e>
            <m:sup>
              <m:r>
                <m:rPr>
                  <m:sty m:val="p"/>
                </m:rPr>
                <m:t>*</m:t>
              </m:r>
            </m:sup>
          </m:sSup>
          <m:r>
            <m:rPr>
              <m:sty m:val="p"/>
            </m:rPr>
            <m:t>:</m:t>
          </m:r>
          <m:r>
            <m:t>h</m:t>
          </m:r>
          <m:r>
            <m:rPr>
              <m:sty m:val="p"/>
            </m:rPr>
            <m:t>(</m:t>
          </m:r>
          <m:r>
            <m:t>d</m:t>
          </m:r>
          <m:r>
            <m:rPr>
              <m:sty m:val="p"/>
            </m:rPr>
            <m:t>)</m:t>
          </m:r>
          <m:r>
            <m:rPr>
              <m:sty m:val="p"/>
            </m:rPr>
            <m:t>=</m:t>
          </m:r>
          <m:r>
            <m:t>17</m:t>
          </m:r>
          <m:r>
            <m:rPr>
              <m:sty m:val="p"/>
            </m:rPr>
            <m:t>}</m:t>
          </m:r>
          <m:r>
            <m:rPr>
              <m:sty m:val="p"/>
            </m:rPr>
            <m:t>=</m:t>
          </m:r>
          <m:r>
            <m:rPr>
              <m:sty m:val="p"/>
            </m:rPr>
            <m:t>[</m:t>
          </m:r>
          <m:r>
            <m:t>33728824</m:t>
          </m:r>
          <m:r>
            <m:rPr>
              <m:sty m:val="p"/>
            </m:rPr>
            <m:t>,</m:t>
          </m:r>
          <m:r>
            <m:t>42189065</m:t>
          </m:r>
          <m:r>
            <m:rPr>
              <m:sty m:val="p"/>
            </m:rPr>
            <m:t>]</m:t>
          </m:r>
          <m:r>
            <m:rPr>
              <m:sty m:val="p"/>
            </m:rPr>
            <m:t>.</m:t>
          </m:r>
        </m:oMath>
      </m:oMathPara>
    </w:p>
    <w:p>
      <w:pPr>
        <w:pStyle w:val="FirstParagraph"/>
        <w:widowControl/>
      </w:pPr>
      <w:r>
        <w:t xml:space="preserve">This top layer contains 8,460,242 seeds. These claims require only exact threshold calculations, not enumeration of 42 million ledgers.</w:t>
      </w:r>
    </w:p>
    <w:bookmarkEnd w:id="36"/>
    <w:bookmarkEnd w:id="37"/>
    <w:bookmarkStart w:id="38" w:name="the-restricted-branching-table"/>
    <w:p>
      <w:pPr>
        <w:pStyle w:val="Heading1"/>
        <w:keepNext/>
        <w:widowControl/>
      </w:pPr>
      <w:r>
        <w:t xml:space="preserve">8 The restricted branching table</w:t>
      </w:r>
    </w:p>
    <w:p>
      <w:pPr>
        <w:pStyle w:val="FirstParagraph"/>
        <w:widowControl/>
      </w:pPr>
      <w:r>
        <w:t xml:space="preserve">For a base</w:t>
      </w:r>
      <w:r>
        <w:t xml:space="preserve"> </w:t>
      </w:r>
      <m:oMath>
        <m:r>
          <m:t>n</m:t>
        </m:r>
      </m:oMath>
      <w:r>
        <w:t xml:space="preserve"> </w:t>
      </w:r>
      <w:r>
        <w:t xml:space="preserve">in the image of</w:t>
      </w:r>
      <w:r>
        <w:t xml:space="preserve"> </w:t>
      </w:r>
      <m:oMath>
        <m:sSub>
          <m:e>
            <m:r>
              <m:t>D</m:t>
            </m:r>
          </m:e>
          <m:sub>
            <m:r>
              <m:t>15</m:t>
            </m:r>
          </m:sub>
        </m:sSub>
      </m:oMath>
      <w:r>
        <w:t xml:space="preserve">, list its restricted children in increasing order. Its branch signature is the ordered tuple of the numbers of restricted predecessors of those children. This records two levels of incoming edges in the functional graph.</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4464"/>
      </w:tblGrid>
      <w:tr>
        <w:trPr>
          <w:tblHeader w:val="true"/>
          <w:cantSplit/>
          <w:tblHeader/>
        </w:trPr>
        <w:tc>
          <w:tcPr>
            <w:tcW w:type="dxa" w:w="5472"/>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Child fiber sizes</w:t>
            </w:r>
          </w:p>
        </w:tc>
        <w:tc>
          <w:tcPr>
            <w:tcW w:type="dxa" w:w="4464"/>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Number of bases</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(0, 0, 0)</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6923</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(3, 3, 3)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2938</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(0, 0)</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429</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(3, 2, 3)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213</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(3, 3, 2)</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208</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(2, 3, 3)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206</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198</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(2, 3)</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12</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(3, 2)</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11</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(3, 3, 1)</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(0)</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Total</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11140</w:t>
            </w:r>
          </w:p>
        </w:tc>
      </w:tr>
    </w:tbl>
    <w:p>
      <w:pPr>
        <w:pStyle w:val="BodyText"/>
        <w:widowControl/>
      </w:pPr>
      <w:r>
        <w:rPr>
          <w:bCs/>
          <w:b/>
        </w:rPr>
        <w:t xml:space="preserve">Finite certificate for the table.</w:t>
      </w:r>
      <w:r>
        <w:t xml:space="preserve"> </w:t>
      </w:r>
      <w:r>
        <w:t xml:space="preserve">For each of the 32,768 seeds, put the seed into the bucket indexed by its exactly computed successor. By Theorem 2 this constructs each restricted fiber once and only once. For each nonempty bucket, replace each child with the length of that child’s bucket and count the resulting ordered tuple. Appendix B implements this finite calculation and compares the complete result with every row above. No base in the 11,140-element image is omitted; no tuple is discarded. This is a finite exact enumeration, supported by the endpoint theorem, rather than a sampling estimate.</w:t>
      </w:r>
    </w:p>
    <w:p>
      <w:pPr>
        <w:pStyle w:val="BodyText"/>
        <w:widowControl/>
      </w:pPr>
      <w:r>
        <w:t xml:space="preserve">A zero entry means that the child has no predecessor in</w:t>
      </w:r>
      <w:r>
        <w:t xml:space="preserve"> </w:t>
      </w:r>
      <m:oMath>
        <m:sSub>
          <m:e>
            <m:r>
              <m:t>D</m:t>
            </m:r>
          </m:e>
          <m:sub>
            <m:r>
              <m:t>15</m:t>
            </m:r>
          </m:sub>
        </m:sSub>
      </m:oMath>
      <w:r>
        <w:t xml:space="preserve">. The child itself still belongs to</w:t>
      </w:r>
      <w:r>
        <w:t xml:space="preserve"> </w:t>
      </w:r>
      <m:oMath>
        <m:sSub>
          <m:e>
            <m:r>
              <m:t>D</m:t>
            </m:r>
          </m:e>
          <m:sub>
            <m:r>
              <m:t>15</m:t>
            </m:r>
          </m:sub>
        </m:sSub>
      </m:oMath>
      <w:r>
        <w:t xml:space="preserve">. Such leaves have labels greater than 11139. Their unrestricted predecessors lie beyond the boundary. The one-entry signature shown as (0) is the tuple</w:t>
      </w:r>
      <w:r>
        <w:t xml:space="preserve"> </w:t>
      </w:r>
      <w:r>
        <w:rPr>
          <w:rStyle w:val="VerbatimChar"/>
        </w:rPr>
        <w:t xml:space="preserve">(0,)</w:t>
      </w:r>
      <w:r>
        <w:t xml:space="preserve">, arising from the clipped singleton fiber.</w:t>
      </w:r>
    </w:p>
    <w:p>
      <w:pPr>
        <w:pStyle w:val="BodyText"/>
        <w:widowControl/>
      </w:pPr>
      <w:r>
        <w:t xml:space="preserve">At the root, the fiber</w:t>
      </w:r>
      <w:r>
        <w:t xml:space="preserve"> </w:t>
      </w:r>
      <m:oMath>
        <m:r>
          <m:rPr>
            <m:sty m:val="p"/>
          </m:rPr>
          <m:t>{</m:t>
        </m:r>
        <m:r>
          <m:t>0</m:t>
        </m:r>
        <m:r>
          <m:rPr>
            <m:sty m:val="p"/>
          </m:rPr>
          <m:t>,</m:t>
        </m:r>
        <m:r>
          <m:t>1</m:t>
        </m:r>
        <m:r>
          <m:rPr>
            <m:sty m:val="p"/>
          </m:rPr>
          <m:t>,</m:t>
        </m:r>
        <m:r>
          <m:t>2</m:t>
        </m:r>
        <m:r>
          <m:rPr>
            <m:sty m:val="p"/>
          </m:rPr>
          <m:t>}</m:t>
        </m:r>
      </m:oMath>
      <w:r>
        <w:t xml:space="preserve"> </w:t>
      </w:r>
      <w:r>
        <w:t xml:space="preserve">includes the root’s self-loop. Removing that loop leaves two ordinary tree children. The signature table uses the functional-graph convention including the loop.</w:t>
      </w:r>
    </w:p>
    <w:bookmarkEnd w:id="38"/>
    <w:bookmarkStart w:id="41" w:name="the-seed-cover-and-its-certificate"/>
    <w:p>
      <w:pPr>
        <w:pStyle w:val="Heading1"/>
        <w:keepNext/>
        <w:widowControl/>
      </w:pPr>
      <w:r>
        <w:t xml:space="preserve">9 The seed cover and its certificate</w:t>
      </w:r>
    </w:p>
    <w:bookmarkStart w:id="39" w:name="theorem-10-exact-cover-by-32-blocks"/>
    <w:p>
      <w:pPr>
        <w:pStyle w:val="Heading2"/>
        <w:keepNext/>
        <w:widowControl/>
      </w:pPr>
      <w:r>
        <w:t xml:space="preserve">Theorem 10 Exact cover by 32 blocks</w:t>
      </w:r>
    </w:p>
    <w:p>
      <w:pPr>
        <w:pStyle w:val="FirstParagraph"/>
        <w:widowControl/>
      </w:pPr>
      <w:r>
        <w:t xml:space="preserve">For</w:t>
      </w:r>
      <w:r>
        <w:t xml:space="preserve"> </w:t>
      </w:r>
      <m:oMath>
        <m:r>
          <m:t>b</m:t>
        </m:r>
        <m:r>
          <m:rPr>
            <m:sty m:val="p"/>
          </m:rPr>
          <m:t>=</m:t>
        </m:r>
        <m:r>
          <m:t>0</m:t>
        </m:r>
        <m:r>
          <m:rPr>
            <m:sty m:val="p"/>
          </m:rPr>
          <m:t>,</m:t>
        </m:r>
        <m:r>
          <m:rPr>
            <m:sty m:val="p"/>
          </m:rPr>
          <m:t>…</m:t>
        </m:r>
        <m:r>
          <m:rPr>
            <m:sty m:val="p"/>
          </m:rPr>
          <m:t>,</m:t>
        </m:r>
        <m:r>
          <m:t>31</m:t>
        </m:r>
      </m:oMath>
      <w:r>
        <w:t xml:space="preserve">, define</w:t>
      </w:r>
    </w:p>
    <w:p>
      <w:pPr>
        <w:pStyle w:val="BodyText"/>
        <w:widowControl/>
        <w:spacing w:before="80" w:after="120"/>
      </w:pPr>
      <m:oMathPara>
        <m:oMathParaPr>
          <m:jc m:val="center"/>
        </m:oMathParaPr>
        <m:oMath>
          <m:sSub>
            <m:e>
              <m:r>
                <m:t>C</m:t>
              </m:r>
            </m:e>
            <m:sub>
              <m:r>
                <m:t>b</m:t>
              </m:r>
            </m:sub>
          </m:sSub>
          <m:r>
            <m:rPr>
              <m:sty m:val="p"/>
            </m:rPr>
            <m:t>=</m:t>
          </m:r>
          <m:r>
            <m:rPr>
              <m:sty m:val="p"/>
            </m:rPr>
            <m:t>{</m:t>
          </m:r>
          <m:r>
            <m:t>1024</m:t>
          </m:r>
          <m:r>
            <m:t>b</m:t>
          </m:r>
          <m:r>
            <m:rPr>
              <m:sty m:val="p"/>
            </m:rPr>
            <m:t>,</m:t>
          </m:r>
          <m:r>
            <m:rPr>
              <m:sty m:val="p"/>
            </m:rPr>
            <m:t>…</m:t>
          </m:r>
          <m:r>
            <m:rPr>
              <m:sty m:val="p"/>
            </m:rPr>
            <m:t>,</m:t>
          </m:r>
          <m:r>
            <m:t>1024</m:t>
          </m:r>
          <m:r>
            <m:t>b</m:t>
          </m:r>
          <m:r>
            <m:rPr>
              <m:sty m:val="p"/>
            </m:rPr>
            <m:t>+</m:t>
          </m:r>
          <m:r>
            <m:t>1023</m:t>
          </m:r>
          <m:r>
            <m:rPr>
              <m:sty m:val="p"/>
            </m:rPr>
            <m:t>}</m:t>
          </m:r>
          <m:r>
            <m:rPr>
              <m:sty m:val="p"/>
            </m:rPr>
            <m:t>.</m:t>
          </m:r>
        </m:oMath>
      </m:oMathPara>
    </w:p>
    <w:p>
      <w:pPr>
        <w:pStyle w:val="FirstParagraph"/>
        <w:widowControl/>
      </w:pPr>
      <w:r>
        <w:t xml:space="preserve">These sets are pairwise disjoint, each contains 1024 seeds, and their union is</w:t>
      </w:r>
      <w:r>
        <w:t xml:space="preserve"> </w:t>
      </w:r>
      <m:oMath>
        <m:sSub>
          <m:e>
            <m:r>
              <m:t>D</m:t>
            </m:r>
          </m:e>
          <m:sub>
            <m:r>
              <m:t>15</m:t>
            </m:r>
          </m:sub>
        </m:sSub>
      </m:oMath>
      <w:r>
        <w:t xml:space="preserve">. For a block with inclusive endpoints</w:t>
      </w:r>
      <w:r>
        <w:t xml:space="preserve"> </w:t>
      </w:r>
      <m:oMath>
        <m:r>
          <m:t>a</m:t>
        </m:r>
        <m:r>
          <m:rPr>
            <m:sty m:val="p"/>
          </m:rPr>
          <m:t>,</m:t>
        </m:r>
        <m:r>
          <m:t>b</m:t>
        </m:r>
        <m:r>
          <m:rPr>
            <m:sty m:val="p"/>
          </m:rPr>
          <m:t>′</m:t>
        </m:r>
      </m:oMath>
      <w:r>
        <w:t xml:space="preserve">, its image size is</w:t>
      </w:r>
    </w:p>
    <w:p>
      <w:pPr>
        <w:pStyle w:val="BodyText"/>
        <w:widowControl/>
        <w:spacing w:before="80" w:after="120"/>
      </w:pPr>
      <m:oMathPara>
        <m:oMathParaPr>
          <m:jc m:val="center"/>
        </m:oMathParaPr>
        <m:oMath>
          <m:r>
            <m:rPr>
              <m:sty m:val="p"/>
            </m:rPr>
            <m:t>|</m:t>
          </m:r>
          <m:r>
            <m:t>T</m:t>
          </m:r>
          <m:r>
            <m:rPr>
              <m:sty m:val="p"/>
            </m:rPr>
            <m:t>(</m:t>
          </m:r>
          <m:r>
            <m:rPr>
              <m:sty m:val="p"/>
            </m:rPr>
            <m:t>[</m:t>
          </m:r>
          <m:r>
            <m:t>a</m:t>
          </m:r>
          <m:r>
            <m:rPr>
              <m:sty m:val="p"/>
            </m:rPr>
            <m:t>,</m:t>
          </m:r>
          <m:r>
            <m:t>b</m:t>
          </m:r>
          <m:r>
            <m:rPr>
              <m:sty m:val="p"/>
            </m:rPr>
            <m:t>′</m:t>
          </m:r>
          <m:r>
            <m:rPr>
              <m:sty m:val="p"/>
            </m:rPr>
            <m:t>]</m:t>
          </m:r>
          <m:r>
            <m:rPr>
              <m:sty m:val="p"/>
            </m:rPr>
            <m:t>∩</m:t>
          </m:r>
          <m:r>
            <m:rPr>
              <m:sty m:val="p"/>
              <m:scr m:val="double-struck"/>
            </m:rPr>
            <m:t>Z</m:t>
          </m:r>
          <m:r>
            <m:rPr>
              <m:sty m:val="p"/>
            </m:rPr>
            <m:t>)</m:t>
          </m:r>
          <m:r>
            <m:rPr>
              <m:sty m:val="p"/>
            </m:rPr>
            <m:t>|</m:t>
          </m:r>
          <m:r>
            <m:rPr>
              <m:sty m:val="p"/>
            </m:rPr>
            <m:t>=</m:t>
          </m:r>
          <m:r>
            <m:t>T</m:t>
          </m:r>
          <m:r>
            <m:rPr>
              <m:sty m:val="p"/>
            </m:rPr>
            <m:t>(</m:t>
          </m:r>
          <m:r>
            <m:t>b</m:t>
          </m:r>
          <m:r>
            <m:rPr>
              <m:sty m:val="p"/>
            </m:rPr>
            <m:t>′</m:t>
          </m:r>
          <m:r>
            <m:rPr>
              <m:sty m:val="p"/>
            </m:rPr>
            <m:t>)</m:t>
          </m:r>
          <m:r>
            <m:rPr>
              <m:sty m:val="p"/>
            </m:rPr>
            <m:t>−</m:t>
          </m:r>
          <m:r>
            <m:t>T</m:t>
          </m:r>
          <m:r>
            <m:rPr>
              <m:sty m:val="p"/>
            </m:rPr>
            <m:t>(</m:t>
          </m:r>
          <m:r>
            <m:t>a</m:t>
          </m:r>
          <m:r>
            <m:rPr>
              <m:sty m:val="p"/>
            </m:rPr>
            <m:t>)</m:t>
          </m:r>
          <m:r>
            <m:rPr>
              <m:sty m:val="p"/>
            </m:rPr>
            <m:t>+</m:t>
          </m:r>
          <m:r>
            <m:t>1</m:t>
          </m:r>
          <m:r>
            <m:rPr>
              <m:sty m:val="p"/>
            </m:rPr>
            <m:t>.</m:t>
          </m:r>
        </m:oMath>
      </m:oMathPara>
    </w:p>
    <w:p>
      <w:pPr>
        <w:pStyle w:val="FirstParagraph"/>
        <w:widowControl/>
      </w:pPr>
      <w:r>
        <w:rPr>
          <w:bCs/>
          <w:b/>
        </w:rPr>
        <w:t xml:space="preserve">Proof.</w:t>
      </w:r>
      <w:r>
        <w:t xml:space="preserve"> </w:t>
      </w:r>
      <w:r>
        <w:t xml:space="preserve">The last seed of block</w:t>
      </w:r>
      <w:r>
        <w:t xml:space="preserve"> </w:t>
      </w:r>
      <m:oMath>
        <m:r>
          <m:t>b</m:t>
        </m:r>
      </m:oMath>
      <w:r>
        <w:t xml:space="preserve"> </w:t>
      </w:r>
      <w:r>
        <w:t xml:space="preserve">is one less than the first seed of block</w:t>
      </w:r>
      <w:r>
        <w:t xml:space="preserve"> </w:t>
      </w:r>
      <m:oMath>
        <m:r>
          <m:t>b</m:t>
        </m:r>
        <m:r>
          <m:rPr>
            <m:sty m:val="p"/>
          </m:rPr>
          <m:t>+</m:t>
        </m:r>
        <m:r>
          <m:t>1</m:t>
        </m:r>
      </m:oMath>
      <w:r>
        <w:t xml:space="preserve">. The first block starts at zero and the last ends at</w:t>
      </w:r>
      <w:r>
        <w:t xml:space="preserve"> </w:t>
      </w:r>
      <m:oMath>
        <m:r>
          <m:t>32</m:t>
        </m:r>
        <m:r>
          <m:rPr>
            <m:sty m:val="p"/>
          </m:rPr>
          <m:t>⋅</m:t>
        </m:r>
        <m:r>
          <m:t>1024</m:t>
        </m:r>
        <m:r>
          <m:rPr>
            <m:sty m:val="p"/>
          </m:rPr>
          <m:t>−</m:t>
        </m:r>
        <m:r>
          <m:t>1</m:t>
        </m:r>
        <m:r>
          <m:rPr>
            <m:sty m:val="p"/>
          </m:rPr>
          <m:t>=</m:t>
        </m:r>
        <m:r>
          <m:t>32767</m:t>
        </m:r>
      </m:oMath>
      <w:r>
        <w:t xml:space="preserve">. This proves exact disjoint coverage and all cardinalities. By Theorem 6 the successive values of</w:t>
      </w:r>
      <w:r>
        <w:t xml:space="preserve"> </w:t>
      </w:r>
      <m:oMath>
        <m:r>
          <m:t>T</m:t>
        </m:r>
      </m:oMath>
      <w:r>
        <w:t xml:space="preserve"> </w:t>
      </w:r>
      <w:r>
        <w:t xml:space="preserve">increase by zero or one. Hence the image of an integer interval contains every integer from its first image to its last, proving the displayed count. ∎</w:t>
      </w:r>
    </w:p>
    <w:p>
      <w:pPr>
        <w:pStyle w:val="BodyText"/>
        <w:widowControl/>
      </w:pPr>
      <w:r>
        <w:t xml:space="preserve">The following table is a complete job index. A hard seed here means a seed of maximal depth ten; it does not mean an algorithmically difficult search instance.</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2304"/>
        <w:gridCol w:w="2304"/>
        <w:gridCol w:w="1800"/>
        <w:gridCol w:w="2592"/>
      </w:tblGrid>
      <w:tr>
        <w:trPr>
          <w:tblHeader w:val="true"/>
          <w:cantSplit/>
          <w:tblHeader/>
        </w:trPr>
        <w:tc>
          <w:tcPr>
            <w:tcW w:type="dxa" w:w="936"/>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Job</w:t>
            </w:r>
          </w:p>
        </w:tc>
        <w:tc>
          <w:tcPr>
            <w:tcW w:type="dxa" w:w="2304"/>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First seed</w:t>
            </w:r>
          </w:p>
        </w:tc>
        <w:tc>
          <w:tcPr>
            <w:tcW w:type="dxa" w:w="2304"/>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Last seed</w:t>
            </w:r>
          </w:p>
        </w:tc>
        <w:tc>
          <w:tcPr>
            <w:tcW w:type="dxa" w:w="1800"/>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Images</w:t>
            </w:r>
          </w:p>
        </w:tc>
        <w:tc>
          <w:tcPr>
            <w:tcW w:type="dxa" w:w="2592"/>
            <w:vAlign w:val="center"/>
            <w:tcMar>
              <w:top w:w="70" w:type="dxa"/>
              <w:bottom w:w="70" w:type="dxa"/>
              <w:left w:w="95" w:type="dxa"/>
              <w:right w:w="95" w:type="dxa"/>
            </w:tcMar>
            <w:shd w:fill="E2E8EE"/>
          </w:tcPr>
          <w:p>
            <w:pPr>
              <w:pStyle w:val="Compact"/>
              <w:keepNext/>
              <w:spacing w:after="20" w:before="20" w:line="245" w:lineRule="auto"/>
              <w:jc w:val="center"/>
            </w:pPr>
            <w:r>
              <w:rPr>
                <w:b/>
                <w:color w:val="000000"/>
                <w:sz w:val="20"/>
              </w:rPr>
              <w:t xml:space="preserve">Depth ten seeds</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01</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3071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03</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3072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4095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4096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5119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05</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5120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6143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6144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7167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07</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7168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8191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8192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9215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09</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9216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10239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11263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11</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11264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12287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12288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13311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13</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13312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14335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14336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15359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15</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15360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16383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16384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17407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0</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17</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17408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18431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735</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18432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19455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19</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19456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20479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20480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21503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21</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21504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22527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22528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23551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23</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23552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24575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24576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25599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25</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25600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26623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26624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27647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27</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27648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28671</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28</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28672</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29695</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29</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29696</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30719</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348</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30720</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31743</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r>
        <w:trPr>
          <w:cantSplit/>
        </w:trPr>
        <w:tc>
          <w:tcPr>
            <w:tcW w:type="dxa" w:w="936"/>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31</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31744</w:t>
            </w:r>
          </w:p>
        </w:tc>
        <w:tc>
          <w:tcPr>
            <w:tcW w:type="dxa" w:w="2304"/>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32767</w:t>
            </w:r>
          </w:p>
        </w:tc>
        <w:tc>
          <w:tcPr>
            <w:tcW w:type="dxa" w:w="1800"/>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349</w:t>
            </w:r>
          </w:p>
        </w:tc>
        <w:tc>
          <w:tcPr>
            <w:tcW w:type="dxa" w:w="2592"/>
            <w:vAlign w:val="center"/>
            <w:tcMar>
              <w:top w:w="70" w:type="dxa"/>
              <w:bottom w:w="70" w:type="dxa"/>
              <w:left w:w="95" w:type="dxa"/>
              <w:right w:w="95" w:type="dxa"/>
            </w:tcMar>
            <w:shd w:fill="FFFFFF"/>
          </w:tcPr>
          <w:p>
            <w:pPr>
              <w:pStyle w:val="Compact"/>
              <w:keepNext w:val="0"/>
              <w:spacing w:after="20" w:before="20" w:line="245" w:lineRule="auto"/>
              <w:jc w:val="center"/>
            </w:pPr>
            <w:r>
              <w:rPr>
                <w:color w:val="000000"/>
                <w:sz w:val="20"/>
              </w:rPr>
              <w:t xml:space="preserve">1024</w:t>
            </w:r>
          </w:p>
        </w:tc>
      </w:tr>
    </w:tbl>
    <w:p>
      <w:pPr>
        <w:pStyle w:val="BodyText"/>
        <w:widowControl/>
      </w:pPr>
      <w:r>
        <w:t xml:space="preserve">There are nine blocks with 348 distinct images and 23 blocks with 349. These image counts sum to 11,159, while the total image has size 11,140. The seed blocks are disjoint, but their image sets overlap; the excess count is 19. Block 17 contains the transition at 17697 and has 735 hard seeds. Blocks 18 through 31 consist entirely of hard seeds.</w:t>
      </w:r>
    </w:p>
    <w:p>
      <w:pPr>
        <w:pStyle w:val="BodyText"/>
        <w:widowControl/>
      </w:pPr>
      <w:r>
        <w:t xml:space="preserve">The reported identifier</w:t>
      </w:r>
      <w:r>
        <w:t xml:space="preserve"> </w:t>
      </w:r>
      <w:r>
        <w:rPr>
          <w:rStyle w:val="VerbatimChar"/>
        </w:rPr>
        <w:t xml:space="preserve">OMEGA_COSET_COVER/0.2</w:t>
      </w:r>
      <w:r>
        <w:t xml:space="preserve"> </w:t>
      </w:r>
      <w:r>
        <w:t xml:space="preserve">is a historical machine name. In prose and mathematical claims, call this the 32-block seed cover. A block can cut across intrinsic fibers; blocks are not cosets, and the two partitions need not coincide.</w:t>
      </w:r>
    </w:p>
    <w:bookmarkEnd w:id="39"/>
    <w:bookmarkStart w:id="40" w:name="Xa3f52de6b0911625ef2a5b61bca8b9c6d45da52"/>
    <w:p>
      <w:pPr>
        <w:pStyle w:val="Heading2"/>
        <w:keepNext/>
        <w:widowControl/>
      </w:pPr>
      <w:r>
        <w:t xml:space="preserve">Acceptance requirements for each ledger and the cover</w:t>
      </w:r>
    </w:p>
    <w:p>
      <w:pPr>
        <w:pStyle w:val="FirstParagraph"/>
        <w:widowControl/>
      </w:pPr>
      <w:r>
        <w:t xml:space="preserve">Each record must identify its seed and preserve the ordered transitions or enough ordered remainders and terminal data to reconstruct them. At every step check</w:t>
      </w:r>
      <w:r>
        <w:t xml:space="preserve"> </w:t>
      </w:r>
      <m:oMath>
        <m:r>
          <m:t>Q</m:t>
        </m:r>
        <m:sSub>
          <m:e>
            <m:r>
              <m:t>d</m:t>
            </m:r>
          </m:e>
          <m:sub>
            <m:r>
              <m:t>j</m:t>
            </m:r>
          </m:sub>
        </m:sSub>
        <m:r>
          <m:rPr>
            <m:sty m:val="p"/>
          </m:rPr>
          <m:t>=</m:t>
        </m:r>
        <m:r>
          <m:t>S</m:t>
        </m:r>
        <m:sSub>
          <m:e>
            <m:r>
              <m:t>d</m:t>
            </m:r>
          </m:e>
          <m:sub>
            <m:r>
              <m:t>j</m:t>
            </m:r>
            <m:r>
              <m:rPr>
                <m:sty m:val="p"/>
              </m:rPr>
              <m:t>+</m:t>
            </m:r>
            <m:r>
              <m:t>1</m:t>
            </m:r>
          </m:sub>
        </m:sSub>
        <m:r>
          <m:rPr>
            <m:sty m:val="p"/>
          </m:rPr>
          <m:t>+</m:t>
        </m:r>
        <m:sSub>
          <m:e>
            <m:r>
              <m:t>ρ</m:t>
            </m:r>
          </m:e>
          <m:sub>
            <m:r>
              <m:t>j</m:t>
            </m:r>
          </m:sub>
        </m:sSub>
      </m:oMath>
      <w:r>
        <w:t xml:space="preserve">,</w:t>
      </w:r>
      <w:r>
        <w:t xml:space="preserve"> </w:t>
      </w:r>
      <m:oMath>
        <m:r>
          <m:t>0</m:t>
        </m:r>
        <m:r>
          <m:rPr>
            <m:sty m:val="p"/>
          </m:rPr>
          <m:t>≤</m:t>
        </m:r>
        <m:sSub>
          <m:e>
            <m:r>
              <m:t>ρ</m:t>
            </m:r>
          </m:e>
          <m:sub>
            <m:r>
              <m:t>j</m:t>
            </m:r>
          </m:sub>
        </m:sSub>
        <m:r>
          <m:rPr>
            <m:sty m:val="p"/>
          </m:rPr>
          <m:t>&lt;</m:t>
        </m:r>
        <m:r>
          <m:t>S</m:t>
        </m:r>
      </m:oMath>
      <w:r>
        <w:t xml:space="preserve">, nonnegative states, and exact reverse divisibility. Check recovery of the declared seed, the declared ledger length convention, and the required terminal state.</w:t>
      </w:r>
    </w:p>
    <w:p>
      <w:pPr>
        <w:pStyle w:val="BodyText"/>
        <w:widowControl/>
      </w:pPr>
      <w:r>
        <w:t xml:space="preserve">The manifest must bind the exact map parameters, domain, block number, inclusive bounds, record count, byte digest, and format version. The checker must require all 32 expected block identifiers exactly once, all 32,768 seeds exactly once, no out-of-range seed, and exact agreement of each block with its declared interval. Matching a grand total without checking duplicates and omissions is insufficient.</w:t>
      </w:r>
    </w:p>
    <w:p>
      <w:pPr>
        <w:pStyle w:val="BodyText"/>
        <w:widowControl/>
      </w:pPr>
      <w:r>
        <w:t xml:space="preserve">Compute release hashes after the relevant validation succeeds. A failed run must exit nonzero and must not create or replace an artifact claiming success for that run. Test this behavior both with a fresh output location and with an older valid artifact already present. An older PASS artifact must not be mistaken for the current failed run. Use an explicit run identity or immutable version identity and publish the final validated result atomically.</w:t>
      </w:r>
    </w:p>
    <w:p>
      <w:pPr>
        <w:pStyle w:val="BodyText"/>
        <w:widowControl/>
      </w:pPr>
      <w:r>
        <w:t xml:space="preserve">A SHA-256 digest identifies bytes relative to a trusted recorded digest; it does not prove a theorem. Mathematical validity comes from the checks and proofs. Internally regenerating a manifest for altered data is not independent authentication.</w:t>
      </w:r>
    </w:p>
    <w:bookmarkEnd w:id="40"/>
    <w:bookmarkEnd w:id="41"/>
    <w:bookmarkStart w:id="42" w:name="Xb1a19a0eeb81a8ec23e2c4106595a99119e2527"/>
    <w:p>
      <w:pPr>
        <w:pStyle w:val="Heading1"/>
        <w:keepNext/>
        <w:widowControl/>
      </w:pPr>
      <w:r>
        <w:t xml:space="preserve">10 The special seeds and the real map boundary</w:t>
      </w:r>
    </w:p>
    <w:p>
      <w:pPr>
        <w:pStyle w:val="FirstParagraph"/>
        <w:widowControl/>
      </w:pPr>
      <w:r>
        <w:t xml:space="preserve">The six-step trajectory through 399 is</w:t>
      </w:r>
    </w:p>
    <w:p>
      <w:pPr>
        <w:pStyle w:val="BodyText"/>
        <w:widowControl/>
        <w:spacing w:before="80" w:after="120"/>
      </w:pPr>
      <m:oMathPara>
        <m:oMathParaPr>
          <m:jc m:val="center"/>
        </m:oMathParaPr>
        <m:oMath>
          <m:r>
            <m:t>399</m:t>
          </m:r>
          <m:r>
            <m:rPr>
              <m:sty m:val="p"/>
            </m:rPr>
            <m:t>→</m:t>
          </m:r>
          <m:r>
            <m:t>135</m:t>
          </m:r>
          <m:r>
            <m:rPr>
              <m:sty m:val="p"/>
            </m:rPr>
            <m:t>→</m:t>
          </m:r>
          <m:r>
            <m:t>45</m:t>
          </m:r>
          <m:r>
            <m:rPr>
              <m:sty m:val="p"/>
            </m:rPr>
            <m:t>→</m:t>
          </m:r>
          <m:r>
            <m:t>15</m:t>
          </m:r>
          <m:r>
            <m:rPr>
              <m:sty m:val="p"/>
            </m:rPr>
            <m:t>→</m:t>
          </m:r>
          <m:r>
            <m:t>5</m:t>
          </m:r>
          <m:r>
            <m:rPr>
              <m:sty m:val="p"/>
            </m:rPr>
            <m:t>→</m:t>
          </m:r>
          <m:r>
            <m:t>1</m:t>
          </m:r>
          <m:r>
            <m:rPr>
              <m:sty m:val="p"/>
            </m:rPr>
            <m:t>→</m:t>
          </m:r>
          <m:r>
            <m:t>0</m:t>
          </m:r>
          <m:r>
            <m:rPr>
              <m:sty m:val="p"/>
            </m:rPr>
            <m:t>.</m:t>
          </m:r>
        </m:oMath>
      </m:oMathPara>
    </w:p>
    <w:p>
      <w:pPr>
        <w:pStyle w:val="FirstParagraph"/>
        <w:widowControl/>
      </w:pPr>
      <w:r>
        <w:t xml:space="preserve">The rational-map trajectory from</w:t>
      </w:r>
      <w:r>
        <w:t xml:space="preserve"> </w:t>
      </w:r>
      <m:oMath>
        <m:sSup>
          <m:e>
            <m:r>
              <m:t>d</m:t>
            </m:r>
          </m:e>
          <m:sup>
            <m:r>
              <m:rPr>
                <m:sty m:val="p"/>
              </m:rPr>
              <m:t>*</m:t>
            </m:r>
          </m:sup>
        </m:sSup>
        <m:r>
          <m:rPr>
            <m:sty m:val="p"/>
          </m:rPr>
          <m:t>=</m:t>
        </m:r>
        <m:r>
          <m:t>42189065</m:t>
        </m:r>
      </m:oMath>
      <w:r>
        <w:t xml:space="preserve"> </w:t>
      </w:r>
      <w:r>
        <w:t xml:space="preserve">is</w:t>
      </w:r>
    </w:p>
    <w:p>
      <w:pPr>
        <w:pStyle w:val="BodyText"/>
        <w:widowControl/>
        <w:spacing w:before="80" w:after="120"/>
      </w:pPr>
      <m:oMathPara>
        <m:oMathParaPr>
          <m:jc m:val="center"/>
        </m:oMathParaPr>
        <m:oMath>
          <m:r>
            <m:t>42189065</m:t>
          </m:r>
          <m:r>
            <m:rPr>
              <m:sty m:val="p"/>
            </m:rPr>
            <m:t>→</m:t>
          </m:r>
          <m:r>
            <m:t>14342162</m:t>
          </m:r>
          <m:r>
            <m:rPr>
              <m:sty m:val="p"/>
            </m:rPr>
            <m:t>→</m:t>
          </m:r>
          <m:r>
            <m:t>4875614</m:t>
          </m:r>
          <m:r>
            <m:rPr>
              <m:sty m:val="p"/>
            </m:rPr>
            <m:t>→</m:t>
          </m:r>
          <m:r>
            <m:t>1657463</m:t>
          </m:r>
          <m:r>
            <m:rPr>
              <m:sty m:val="p"/>
            </m:rPr>
            <m:t>→</m:t>
          </m:r>
          <m:r>
            <m:t>563454</m:t>
          </m:r>
          <m:r>
            <m:rPr>
              <m:sty m:val="p"/>
            </m:rPr>
            <m:t>→</m:t>
          </m:r>
          <m:r>
            <m:t>191546</m:t>
          </m:r>
          <m:r>
            <m:rPr>
              <m:sty m:val="p"/>
            </m:rPr>
            <m:t>,</m:t>
          </m:r>
        </m:oMath>
      </m:oMathPara>
    </w:p>
    <w:p>
      <w:pPr>
        <w:pStyle w:val="FirstParagraph"/>
        <w:widowControl/>
        <w:spacing w:before="80" w:after="120"/>
      </w:pPr>
      <m:oMathPara>
        <m:oMathParaPr>
          <m:jc m:val="center"/>
        </m:oMathParaPr>
        <m:oMath>
          <m:r>
            <m:t>191546</m:t>
          </m:r>
          <m:r>
            <m:rPr>
              <m:sty m:val="p"/>
            </m:rPr>
            <m:t>→</m:t>
          </m:r>
          <m:r>
            <m:t>65116</m:t>
          </m:r>
          <m:r>
            <m:rPr>
              <m:sty m:val="p"/>
            </m:rPr>
            <m:t>→</m:t>
          </m:r>
          <m:r>
            <m:t>22136</m:t>
          </m:r>
          <m:r>
            <m:rPr>
              <m:sty m:val="p"/>
            </m:rPr>
            <m:t>→</m:t>
          </m:r>
          <m:r>
            <m:t>7525</m:t>
          </m:r>
          <m:r>
            <m:rPr>
              <m:sty m:val="p"/>
            </m:rPr>
            <m:t>→</m:t>
          </m:r>
          <m:r>
            <m:t>2558</m:t>
          </m:r>
          <m:r>
            <m:rPr>
              <m:sty m:val="p"/>
            </m:rPr>
            <m:t>→</m:t>
          </m:r>
          <m:r>
            <m:t>869</m:t>
          </m:r>
          <m:r>
            <m:rPr>
              <m:sty m:val="p"/>
            </m:rPr>
            <m:t>→</m:t>
          </m:r>
          <m:r>
            <m:t>295</m:t>
          </m:r>
          <m:r>
            <m:rPr>
              <m:sty m:val="p"/>
            </m:rPr>
            <m:t>→</m:t>
          </m:r>
          <m:r>
            <m:t>100</m:t>
          </m:r>
          <m:r>
            <m:rPr>
              <m:sty m:val="p"/>
            </m:rPr>
            <m:t>,</m:t>
          </m:r>
        </m:oMath>
      </m:oMathPara>
    </w:p>
    <w:p>
      <w:pPr>
        <w:pStyle w:val="FirstParagraph"/>
        <w:widowControl/>
        <w:spacing w:before="80" w:after="120"/>
      </w:pPr>
      <m:oMathPara>
        <m:oMathParaPr>
          <m:jc m:val="center"/>
        </m:oMathParaPr>
        <m:oMath>
          <m:r>
            <m:t>100</m:t>
          </m:r>
          <m:r>
            <m:rPr>
              <m:sty m:val="p"/>
            </m:rPr>
            <m:t>→</m:t>
          </m:r>
          <m:r>
            <m:t>33</m:t>
          </m:r>
          <m:r>
            <m:rPr>
              <m:sty m:val="p"/>
            </m:rPr>
            <m:t>→</m:t>
          </m:r>
          <m:r>
            <m:t>11</m:t>
          </m:r>
          <m:r>
            <m:rPr>
              <m:sty m:val="p"/>
            </m:rPr>
            <m:t>→</m:t>
          </m:r>
          <m:r>
            <m:t>3</m:t>
          </m:r>
          <m:r>
            <m:rPr>
              <m:sty m:val="p"/>
            </m:rPr>
            <m:t>→</m:t>
          </m:r>
          <m:r>
            <m:t>1</m:t>
          </m:r>
          <m:r>
            <m:rPr>
              <m:sty m:val="p"/>
            </m:rPr>
            <m:t>→</m:t>
          </m:r>
          <m:r>
            <m:t>0</m:t>
          </m:r>
          <m:r>
            <m:rPr>
              <m:sty m:val="p"/>
            </m:rPr>
            <m:t>.</m:t>
          </m:r>
        </m:oMath>
      </m:oMathPara>
    </w:p>
    <w:p>
      <w:pPr>
        <w:pStyle w:val="FirstParagraph"/>
        <w:widowControl/>
      </w:pPr>
      <w:r>
        <w:t xml:space="preserve">The repeated endpoints join the displayed lines; the full orbit has 17 transitions. Applying Theorem 2 to the relevant bases gives</w:t>
      </w:r>
    </w:p>
    <w:p>
      <w:pPr>
        <w:pStyle w:val="BodyText"/>
        <w:widowControl/>
        <w:spacing w:before="80" w:after="120"/>
      </w:pPr>
      <m:oMathPara>
        <m:oMathParaPr>
          <m:jc m:val="center"/>
        </m:oMathParaPr>
        <m:oMath>
          <m:sSup>
            <m:e>
              <m:r>
                <m:t>T</m:t>
              </m:r>
            </m:e>
            <m:sup>
              <m:r>
                <m:rPr>
                  <m:sty m:val="p"/>
                </m:rPr>
                <m:t>−</m:t>
              </m:r>
              <m:r>
                <m:t>1</m:t>
              </m:r>
            </m:sup>
          </m:sSup>
          <m:r>
            <m:rPr>
              <m:sty m:val="p"/>
            </m:rPr>
            <m:t>(</m:t>
          </m:r>
          <m:r>
            <m:t>14342162</m:t>
          </m:r>
          <m:r>
            <m:rPr>
              <m:sty m:val="p"/>
            </m:rPr>
            <m:t>)</m:t>
          </m:r>
          <m:r>
            <m:rPr>
              <m:sty m:val="p"/>
            </m:rPr>
            <m:t>=</m:t>
          </m:r>
          <m:r>
            <m:rPr>
              <m:sty m:val="p"/>
            </m:rPr>
            <m:t>{</m:t>
          </m:r>
          <m:r>
            <m:t>42189063</m:t>
          </m:r>
          <m:r>
            <m:rPr>
              <m:sty m:val="p"/>
            </m:rPr>
            <m:t>,</m:t>
          </m:r>
          <m:r>
            <m:t>42189064</m:t>
          </m:r>
          <m:r>
            <m:rPr>
              <m:sty m:val="p"/>
            </m:rPr>
            <m:t>,</m:t>
          </m:r>
          <m:r>
            <m:t>42189065</m:t>
          </m:r>
          <m:r>
            <m:rPr>
              <m:sty m:val="p"/>
            </m:rPr>
            <m:t>}</m:t>
          </m:r>
          <m:r>
            <m:rPr>
              <m:sty m:val="p"/>
            </m:rPr>
            <m:t>,</m:t>
          </m:r>
        </m:oMath>
      </m:oMathPara>
    </w:p>
    <w:p>
      <w:pPr>
        <w:pStyle w:val="FirstParagraph"/>
        <w:widowControl/>
        <w:spacing w:before="80" w:after="120"/>
      </w:pPr>
      <m:oMathPara>
        <m:oMathParaPr>
          <m:jc m:val="center"/>
        </m:oMathParaPr>
        <m:oMath>
          <m:sSup>
            <m:e>
              <m:r>
                <m:t>T</m:t>
              </m:r>
            </m:e>
            <m:sup>
              <m:r>
                <m:rPr>
                  <m:sty m:val="p"/>
                </m:rPr>
                <m:t>−</m:t>
              </m:r>
              <m:r>
                <m:t>1</m:t>
              </m:r>
            </m:sup>
          </m:sSup>
          <m:r>
            <m:rPr>
              <m:sty m:val="p"/>
            </m:rPr>
            <m:t>(</m:t>
          </m:r>
          <m:r>
            <m:t>14342163</m:t>
          </m:r>
          <m:r>
            <m:rPr>
              <m:sty m:val="p"/>
            </m:rPr>
            <m:t>)</m:t>
          </m:r>
          <m:r>
            <m:rPr>
              <m:sty m:val="p"/>
            </m:rPr>
            <m:t>=</m:t>
          </m:r>
          <m:r>
            <m:rPr>
              <m:sty m:val="p"/>
            </m:rPr>
            <m:t>{</m:t>
          </m:r>
          <m:r>
            <m:t>42189066</m:t>
          </m:r>
          <m:r>
            <m:rPr>
              <m:sty m:val="p"/>
            </m:rPr>
            <m:t>,</m:t>
          </m:r>
          <m:r>
            <m:t>42189067</m:t>
          </m:r>
          <m:r>
            <m:rPr>
              <m:sty m:val="p"/>
            </m:rPr>
            <m:t>}</m:t>
          </m:r>
          <m:r>
            <m:rPr>
              <m:sty m:val="p"/>
            </m:rPr>
            <m:t>.</m:t>
          </m:r>
        </m:oMath>
      </m:oMathPara>
    </w:p>
    <w:p>
      <w:pPr>
        <w:pStyle w:val="FirstParagraph"/>
        <w:widowControl/>
      </w:pPr>
      <w:r>
        <w:t xml:space="preserve">Thus</w:t>
      </w:r>
      <w:r>
        <w:t xml:space="preserve"> </w:t>
      </w:r>
      <m:oMath>
        <m:sSup>
          <m:e>
            <m:r>
              <m:t>d</m:t>
            </m:r>
          </m:e>
          <m:sup>
            <m:r>
              <m:rPr>
                <m:sty m:val="p"/>
              </m:rPr>
              <m:t>*</m:t>
            </m:r>
          </m:sup>
        </m:sSup>
      </m:oMath>
      <w:r>
        <w:t xml:space="preserve"> </w:t>
      </w:r>
      <w:r>
        <w:t xml:space="preserve">is the right endpoint of a triple immediately before a pair. This is an exact statement about the rational map. Its separate designation as the first disagreement with the real OMEGA floor map depends on a comparison with</w:t>
      </w:r>
    </w:p>
    <w:p>
      <w:pPr>
        <w:pStyle w:val="BodyText"/>
        <w:widowControl/>
        <w:spacing w:before="80" w:after="120"/>
      </w:pPr>
      <m:oMathPara>
        <m:oMathParaPr>
          <m:jc m:val="center"/>
        </m:oMathParaPr>
        <m:oMath>
          <m:r>
            <m:t>φ</m:t>
          </m:r>
          <m:r>
            <m:rPr>
              <m:sty m:val="p"/>
            </m:rPr>
            <m:t>=</m:t>
          </m:r>
          <m:f>
            <m:fPr>
              <m:type m:val="bar"/>
            </m:fPr>
            <m:num>
              <m:r>
                <m:t>1</m:t>
              </m:r>
              <m:r>
                <m:rPr>
                  <m:sty m:val="p"/>
                </m:rPr>
                <m:t>+</m:t>
              </m:r>
              <m:rad>
                <m:radPr>
                  <m:degHide m:val="on"/>
                </m:radPr>
                <m:deg/>
                <m:e>
                  <m:r>
                    <m:t>5</m:t>
                  </m:r>
                </m:e>
              </m:rad>
            </m:num>
            <m:den>
              <m:r>
                <m:t>2</m:t>
              </m:r>
            </m:den>
          </m:f>
          <m:r>
            <m:rPr>
              <m:sty m:val="p"/>
            </m:rPr>
            <m:t>,</m:t>
          </m:r>
          <m:r>
            <m:t>  </m:t>
          </m:r>
          <m:r>
            <m:t>λ</m:t>
          </m:r>
          <m:r>
            <m:rPr>
              <m:sty m:val="p"/>
            </m:rPr>
            <m:t>=</m:t>
          </m:r>
          <m:f>
            <m:fPr>
              <m:type m:val="bar"/>
            </m:fPr>
            <m:num>
              <m:r>
                <m:t>φ</m:t>
              </m:r>
            </m:num>
            <m:den>
              <m:r>
                <m:t>φ</m:t>
              </m:r>
              <m:r>
                <m:rPr>
                  <m:sty m:val="p"/>
                </m:rPr>
                <m:t>+</m:t>
              </m:r>
              <m:r>
                <m:t>π</m:t>
              </m:r>
            </m:den>
          </m:f>
          <m:r>
            <m:rPr>
              <m:sty m:val="p"/>
            </m:rPr>
            <m:t>.</m:t>
          </m:r>
        </m:oMath>
      </m:oMathPara>
    </w:p>
    <w:p>
      <w:pPr>
        <w:pStyle w:val="FirstParagraph"/>
        <w:widowControl/>
      </w:pPr>
      <w:r>
        <w:t xml:space="preserve">Appendix A gives that separate proof and Appendix B replays its integer and rational calculations. This does not enlarge the scope of Grok’s reported fiber-only certificate.</w:t>
      </w:r>
    </w:p>
    <w:p>
      <w:pPr>
        <w:pStyle w:val="BodyText"/>
        <w:widowControl/>
      </w:pPr>
      <w:r>
        <w:t xml:space="preserve">At</w:t>
      </w:r>
      <w:r>
        <w:t xml:space="preserve"> </w:t>
      </w:r>
      <m:oMath>
        <m:sSup>
          <m:e>
            <m:r>
              <m:t>d</m:t>
            </m:r>
          </m:e>
          <m:sup>
            <m:r>
              <m:rPr>
                <m:sty m:val="p"/>
              </m:rPr>
              <m:t>*</m:t>
            </m:r>
          </m:sup>
        </m:sSup>
      </m:oMath>
      <w:r>
        <w:t xml:space="preserve"> </w:t>
      </w:r>
      <w:r>
        <w:t xml:space="preserve">the real floor is 14,342,163 and the rational floor is 14,342,162. At the very next seed both floors are 14,342,163. Therefore agreement does not hold throughout an interval containing</w:t>
      </w:r>
      <w:r>
        <w:t xml:space="preserve"> </w:t>
      </w:r>
      <m:oMath>
        <m:sSup>
          <m:e>
            <m:r>
              <m:t>d</m:t>
            </m:r>
          </m:e>
          <m:sup>
            <m:r>
              <m:rPr>
                <m:sty m:val="p"/>
              </m:rPr>
              <m:t>*</m:t>
            </m:r>
          </m:sup>
        </m:sSup>
      </m:oMath>
      <w:r>
        <w:t xml:space="preserve">, but disagreement need not persist at every larger seed.</w:t>
      </w:r>
    </w:p>
    <w:p>
      <w:pPr>
        <w:pStyle w:val="BodyText"/>
        <w:widowControl/>
      </w:pPr>
      <w:r>
        <w:t xml:space="preserve">In the Cube20 analogy, a depth-ten seed is a witness for the maximum extinction depth on</w:t>
      </w:r>
      <w:r>
        <w:t xml:space="preserve"> </w:t>
      </w:r>
      <m:oMath>
        <m:sSub>
          <m:e>
            <m:r>
              <m:t>D</m:t>
            </m:r>
          </m:e>
          <m:sub>
            <m:r>
              <m:t>15</m:t>
            </m:r>
          </m:sub>
        </m:sSub>
      </m:oMath>
      <w:r>
        <w:t xml:space="preserve">. The first-disagreement seed has a different role. The latter should not be described as a group-theoretic superflip or longest word.</w:t>
      </w:r>
    </w:p>
    <w:bookmarkEnd w:id="42"/>
    <w:bookmarkStart w:id="43" w:name="corrections-and-version-discipline"/>
    <w:p>
      <w:pPr>
        <w:pStyle w:val="Heading1"/>
        <w:keepNext/>
        <w:widowControl/>
      </w:pPr>
      <w:r>
        <w:t xml:space="preserve">11 Corrections and version discipline</w:t>
      </w:r>
    </w:p>
    <w:p>
      <w:pPr>
        <w:pStyle w:val="FirstParagraph"/>
        <w:widowControl/>
      </w:pPr>
      <w:r>
        <w:t xml:space="preserve">The inspected 0.1 script printed</w:t>
      </w:r>
      <w:r>
        <w:t xml:space="preserve"> </w:t>
      </w:r>
      <w:r>
        <w:rPr>
          <w:rStyle w:val="VerbatimChar"/>
        </w:rPr>
        <w:t xml:space="preserve">predicate mismatches n=1..49999 49999</w:t>
      </w:r>
      <w:r>
        <w:t xml:space="preserve"> </w:t>
      </w:r>
      <w:r>
        <w:t xml:space="preserve">and continued to write a JSON statement calling the predicate verified. Its JSON classified a triple at base 1 incorrectly. The later prose repaired the direction of that inequality but initially excluded the rational equality case. The following specifications supersede those statements.</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4464"/>
      </w:tblGrid>
      <w:tr>
        <w:trPr>
          <w:tblHeader w:val="true"/>
          <w:cantSplit/>
          <w:tblHeader/>
        </w:trPr>
        <w:tc>
          <w:tcPr>
            <w:tcW w:type="dxa" w:w="5472"/>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Item</w:t>
            </w:r>
          </w:p>
        </w:tc>
        <w:tc>
          <w:tcPr>
            <w:tcW w:type="dxa" w:w="4464"/>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Correct specification</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Size two predicate</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m:oMath>
              <m:r>
                <m:t>0</m:t>
              </m:r>
              <m:r>
                <m:rPr>
                  <m:sty m:val="p"/>
                </m:rPr>
                <m:t>&lt;</m:t>
              </m:r>
              <m:r>
                <m:rPr>
                  <m:sty m:val="p"/>
                </m:rPr>
                <m:t>(</m:t>
              </m:r>
              <m:r>
                <m:t>n</m:t>
              </m:r>
              <m:r>
                <m:t>S</m:t>
              </m:r>
              <m:r>
                <m:t> </m:t>
              </m:r>
              <m:r>
                <m:rPr>
                  <m:sty m:val="p"/>
                </m:rPr>
                <m:t>mod</m:t>
              </m:r>
              <m:r>
                <m:t> </m:t>
              </m:r>
              <m:r>
                <m:t>Q</m:t>
              </m:r>
              <m:r>
                <m:rPr>
                  <m:sty m:val="p"/>
                </m:rPr>
                <m:t>)</m:t>
              </m:r>
              <m:r>
                <m:rPr>
                  <m:sty m:val="p"/>
                </m:rPr>
                <m:t>≤</m:t>
              </m:r>
              <m:r>
                <m:t>A</m:t>
              </m:r>
            </m:oMath>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Size three predicate</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Residue zero or residue greater than</w:t>
            </w:r>
            <w:r>
              <w:rPr>
                <w:color w:val="000000"/>
                <w:sz w:val="20"/>
              </w:rPr>
              <w:t xml:space="preserve"> </w:t>
            </w:r>
            <m:oMath>
              <m:r>
                <m:t>A</m:t>
              </m:r>
            </m:oMath>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Pair index</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m:oMath>
              <m:r>
                <m:rPr>
                  <m:sty m:val="p"/>
                </m:rPr>
                <m:t>⌈</m:t>
              </m:r>
              <m:r>
                <m:t>k</m:t>
              </m:r>
              <m:r>
                <m:t>Q</m:t>
              </m:r>
              <m:r>
                <m:rPr>
                  <m:sty m:val="p"/>
                </m:rPr>
                <m:t>/</m:t>
              </m:r>
              <m:r>
                <m:t>A</m:t>
              </m:r>
              <m:r>
                <m:rPr>
                  <m:sty m:val="p"/>
                </m:rPr>
                <m:t>⌉</m:t>
              </m:r>
              <m:r>
                <m:rPr>
                  <m:sty m:val="p"/>
                </m:rPr>
                <m:t>−</m:t>
              </m:r>
              <m:r>
                <m:t>1</m:t>
              </m:r>
            </m:oMath>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Root preimages</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Nested cumulative depth sets</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Exact levels</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Successive differences of root preimages</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Word terminology</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Periodic rational mechanical word</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Failed law</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Nonzero exit with no success artifact for that run</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Graph terminology</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One weak component and singleton strong components</w:t>
            </w:r>
          </w:p>
        </w:tc>
      </w:tr>
      <w:tr>
        <w:trPr>
          <w:cantSplit/>
        </w:trPr>
        <w:tc>
          <w:tcPr>
            <w:tcW w:type="dxa" w:w="5472"/>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Cover terminology</w:t>
            </w:r>
          </w:p>
        </w:tc>
        <w:tc>
          <w:tcPr>
            <w:tcW w:type="dxa" w:w="4464"/>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Disjoint seed blocks with possibly overlapping images</w:t>
            </w:r>
          </w:p>
        </w:tc>
      </w:tr>
    </w:tbl>
    <w:p>
      <w:pPr>
        <w:pStyle w:val="BodyText"/>
        <w:widowControl/>
      </w:pPr>
      <w:r>
        <w:t xml:space="preserve">The required large-index boundary checks are</w:t>
      </w:r>
    </w:p>
    <w:p>
      <w:pPr>
        <w:pStyle w:val="BodyText"/>
        <w:widowControl/>
        <w:spacing w:before="80" w:after="120"/>
      </w:pPr>
      <m:oMathPara>
        <m:oMathParaPr>
          <m:jc m:val="center"/>
        </m:oMathParaPr>
        <m:oMath>
          <m:r>
            <m:t>n</m:t>
          </m:r>
          <m:r>
            <m:rPr>
              <m:sty m:val="p"/>
            </m:rPr>
            <m:t>=</m:t>
          </m:r>
          <m:r>
            <m:t>P</m:t>
          </m:r>
          <m:r>
            <m:rPr>
              <m:sty m:val="p"/>
            </m:rPr>
            <m:t>−</m:t>
          </m:r>
          <m:r>
            <m:t>1</m:t>
          </m:r>
          <m:r>
            <m:rPr>
              <m:sty m:val="p"/>
            </m:rPr>
            <m:t>:</m:t>
          </m:r>
          <m:r>
            <m:t> </m:t>
          </m:r>
          <m:r>
            <m:t>n</m:t>
          </m:r>
          <m:r>
            <m:t>S</m:t>
          </m:r>
          <m:r>
            <m:t> </m:t>
          </m:r>
          <m:r>
            <m:rPr>
              <m:sty m:val="p"/>
            </m:rPr>
            <m:t>mod</m:t>
          </m:r>
          <m:r>
            <m:t> </m:t>
          </m:r>
          <m:r>
            <m:t>Q</m:t>
          </m:r>
          <m:r>
            <m:rPr>
              <m:sty m:val="p"/>
            </m:rPr>
            <m:t>=</m:t>
          </m:r>
          <m:r>
            <m:t>A</m:t>
          </m:r>
          <m:r>
            <m:rPr>
              <m:sty m:val="p"/>
            </m:rPr>
            <m:t>,</m:t>
          </m:r>
          <m:r>
            <m:t> </m:t>
          </m:r>
          <m:sSub>
            <m:e>
              <m:r>
                <m:t>a</m:t>
              </m:r>
            </m:e>
            <m:sub>
              <m:r>
                <m:t>n</m:t>
              </m:r>
            </m:sub>
          </m:sSub>
          <m:r>
            <m:rPr>
              <m:sty m:val="p"/>
            </m:rPr>
            <m:t>=</m:t>
          </m:r>
          <m:r>
            <m:t>2</m:t>
          </m:r>
          <m:r>
            <m:rPr>
              <m:sty m:val="p"/>
            </m:rPr>
            <m:t>;</m:t>
          </m:r>
        </m:oMath>
      </m:oMathPara>
    </w:p>
    <w:p>
      <w:pPr>
        <w:pStyle w:val="FirstParagraph"/>
        <w:widowControl/>
        <w:spacing w:before="80" w:after="120"/>
      </w:pPr>
      <m:oMathPara>
        <m:oMathParaPr>
          <m:jc m:val="center"/>
        </m:oMathParaPr>
        <m:oMath>
          <m:r>
            <m:t>n</m:t>
          </m:r>
          <m:r>
            <m:rPr>
              <m:sty m:val="p"/>
            </m:rPr>
            <m:t>=</m:t>
          </m:r>
          <m:r>
            <m:t>P</m:t>
          </m:r>
          <m:r>
            <m:rPr>
              <m:sty m:val="p"/>
            </m:rPr>
            <m:t>:</m:t>
          </m:r>
          <m:r>
            <m:t> </m:t>
          </m:r>
          <m:r>
            <m:t>n</m:t>
          </m:r>
          <m:r>
            <m:t>S</m:t>
          </m:r>
          <m:r>
            <m:t> </m:t>
          </m:r>
          <m:r>
            <m:rPr>
              <m:sty m:val="p"/>
            </m:rPr>
            <m:t>mod</m:t>
          </m:r>
          <m:r>
            <m:t> </m:t>
          </m:r>
          <m:r>
            <m:t>Q</m:t>
          </m:r>
          <m:r>
            <m:rPr>
              <m:sty m:val="p"/>
            </m:rPr>
            <m:t>=</m:t>
          </m:r>
          <m:r>
            <m:t>0</m:t>
          </m:r>
          <m:r>
            <m:rPr>
              <m:sty m:val="p"/>
            </m:rPr>
            <m:t>,</m:t>
          </m:r>
          <m:r>
            <m:t> </m:t>
          </m:r>
          <m:sSub>
            <m:e>
              <m:r>
                <m:t>a</m:t>
              </m:r>
            </m:e>
            <m:sub>
              <m:r>
                <m:t>n</m:t>
              </m:r>
            </m:sub>
          </m:sSub>
          <m:r>
            <m:rPr>
              <m:sty m:val="p"/>
            </m:rPr>
            <m:t>=</m:t>
          </m:r>
          <m:r>
            <m:t>3</m:t>
          </m:r>
          <m:r>
            <m:rPr>
              <m:sty m:val="p"/>
            </m:rPr>
            <m:t>;</m:t>
          </m:r>
        </m:oMath>
      </m:oMathPara>
    </w:p>
    <w:p>
      <w:pPr>
        <w:pStyle w:val="FirstParagraph"/>
        <w:widowControl/>
        <w:spacing w:before="80" w:after="120"/>
      </w:pPr>
      <m:oMathPara>
        <m:oMathParaPr>
          <m:jc m:val="center"/>
        </m:oMathParaPr>
        <m:oMath>
          <m:r>
            <m:t>k</m:t>
          </m:r>
          <m:r>
            <m:rPr>
              <m:sty m:val="p"/>
            </m:rPr>
            <m:t>=</m:t>
          </m:r>
          <m:r>
            <m:t>A</m:t>
          </m:r>
          <m:r>
            <m:rPr>
              <m:sty m:val="p"/>
            </m:rPr>
            <m:t>/</m:t>
          </m:r>
          <m:r>
            <m:t>2</m:t>
          </m:r>
          <m:r>
            <m:rPr>
              <m:sty m:val="p"/>
            </m:rPr>
            <m:t>:</m:t>
          </m:r>
          <m:r>
            <m:t> </m:t>
          </m:r>
          <m:r>
            <m:rPr>
              <m:sty m:val="p"/>
            </m:rPr>
            <m:t>⌈</m:t>
          </m:r>
          <m:f>
            <m:fPr>
              <m:type m:val="bar"/>
            </m:fPr>
            <m:num>
              <m:r>
                <m:t>k</m:t>
              </m:r>
              <m:r>
                <m:t>Q</m:t>
              </m:r>
            </m:num>
            <m:den>
              <m:r>
                <m:t>A</m:t>
              </m:r>
            </m:den>
          </m:f>
          <m:r>
            <m:rPr>
              <m:sty m:val="p"/>
            </m:rPr>
            <m:t>⌉</m:t>
          </m:r>
          <m:r>
            <m:rPr>
              <m:sty m:val="p"/>
            </m:rPr>
            <m:t>−</m:t>
          </m:r>
          <m:r>
            <m:t>1</m:t>
          </m:r>
          <m:r>
            <m:rPr>
              <m:sty m:val="p"/>
            </m:rPr>
            <m:t>=</m:t>
          </m:r>
          <m:r>
            <m:t>P</m:t>
          </m:r>
          <m:r>
            <m:rPr>
              <m:sty m:val="p"/>
            </m:rPr>
            <m:t>−</m:t>
          </m:r>
          <m:r>
            <m:t>1</m:t>
          </m:r>
          <m:r>
            <m:rPr>
              <m:sty m:val="p"/>
            </m:rPr>
            <m:t>.</m:t>
          </m:r>
        </m:oMath>
      </m:oMathPara>
    </w:p>
    <w:p>
      <w:pPr>
        <w:pStyle w:val="FirstParagraph"/>
        <w:widowControl/>
      </w:pPr>
      <w:r>
        <w:t xml:space="preserve">Grok reports these checks executed in 0.2. The independent checker in this document also evaluates them directly using arbitrary-precision integers. These checks exercise the exact rational boundaries that a short prefix scan misses.</w:t>
      </w:r>
    </w:p>
    <w:p>
      <w:pPr>
        <w:pStyle w:val="BodyText"/>
        <w:widowControl/>
      </w:pPr>
      <w:r>
        <w:t xml:space="preserve">Preserve the original 0.1 bytes and their identity as historical evidence. A supersession record may link them to 0.2. If a</w:t>
      </w:r>
      <w:r>
        <w:t xml:space="preserve"> </w:t>
      </w:r>
      <w:r>
        <w:rPr>
          <w:rStyle w:val="VerbatimChar"/>
        </w:rPr>
        <w:t xml:space="preserve">superseded_by</w:t>
      </w:r>
      <w:r>
        <w:t xml:space="preserve"> </w:t>
      </w:r>
      <w:r>
        <w:t xml:space="preserve">field is inserted into the historical JSON itself, that edit creates different bytes and therefore a different digest; do not silently reuse the old digest for the amended file.</w:t>
      </w:r>
    </w:p>
    <w:p>
      <w:pPr>
        <w:pStyle w:val="BodyText"/>
        <w:widowControl/>
      </w:pPr>
      <w:r>
        <w:t xml:space="preserve">The supplied Python computations use arbitrary-precision integers. For signed 64-bit arithmetic the first seed whose product</w:t>
      </w:r>
      <w:r>
        <w:t xml:space="preserve"> </w:t>
      </w:r>
      <m:oMath>
        <m:r>
          <m:t>Q</m:t>
        </m:r>
        <m:r>
          <m:t>d</m:t>
        </m:r>
      </m:oMath>
      <w:r>
        <w:t xml:space="preserve"> </w:t>
      </w:r>
      <w:r>
        <w:t xml:space="preserve">exceeds the representable maximum is</w:t>
      </w:r>
    </w:p>
    <w:p>
      <w:pPr>
        <w:pStyle w:val="BodyText"/>
        <w:widowControl/>
        <w:spacing w:before="80" w:after="120"/>
      </w:pPr>
      <m:oMathPara>
        <m:oMathParaPr>
          <m:jc m:val="center"/>
        </m:oMathParaPr>
        <m:oMath>
          <m:r>
            <m:rPr>
              <m:sty m:val="p"/>
            </m:rPr>
            <m:t>⌊</m:t>
          </m:r>
          <m:f>
            <m:fPr>
              <m:type m:val="bar"/>
            </m:fPr>
            <m:num>
              <m:sSup>
                <m:e>
                  <m:r>
                    <m:t>2</m:t>
                  </m:r>
                </m:e>
                <m:sup>
                  <m:r>
                    <m:t>63</m:t>
                  </m:r>
                </m:sup>
              </m:sSup>
              <m:r>
                <m:rPr>
                  <m:sty m:val="p"/>
                </m:rPr>
                <m:t>−</m:t>
              </m:r>
              <m:r>
                <m:t>1</m:t>
              </m:r>
            </m:num>
            <m:den>
              <m:r>
                <m:t>Q</m:t>
              </m:r>
            </m:den>
          </m:f>
          <m:r>
            <m:rPr>
              <m:sty m:val="p"/>
            </m:rPr>
            <m:t>⌋</m:t>
          </m:r>
          <m:r>
            <m:rPr>
              <m:sty m:val="p"/>
            </m:rPr>
            <m:t>+</m:t>
          </m:r>
          <m:r>
            <m:t>1</m:t>
          </m:r>
          <m:r>
            <m:rPr>
              <m:sty m:val="p"/>
            </m:rPr>
            <m:t>=</m:t>
          </m:r>
          <m:r>
            <m:t>27132</m:t>
          </m:r>
          <m:r>
            <m:rPr>
              <m:sty m:val="p"/>
            </m:rPr>
            <m:t>.</m:t>
          </m:r>
        </m:oMath>
      </m:oMathPara>
    </w:p>
    <w:p>
      <w:pPr>
        <w:pStyle w:val="FirstParagraph"/>
        <w:widowControl/>
      </w:pPr>
      <w:r>
        <w:t xml:space="preserve">A Julia implementation can avoid this with</w:t>
      </w:r>
      <w:r>
        <w:t xml:space="preserve"> </w:t>
      </w:r>
      <w:r>
        <w:rPr>
          <w:rStyle w:val="VerbatimChar"/>
        </w:rPr>
        <w:t xml:space="preserve">BigInt(Q) * BigInt(d)</w:t>
      </w:r>
      <w:r>
        <w:t xml:space="preserve">, or by storing both operands as BigInt before multiplication. Converting the result after a fixed-width multiplication is too late. An Int128 implementation can also be exact for specifically bounded inputs after proving all intermediate bounds; BigInt supports the unrestricted statements without that additional range contract.</w:t>
      </w:r>
    </w:p>
    <w:bookmarkEnd w:id="43"/>
    <w:bookmarkStart w:id="44" w:name="X8ba2f75b41b10d325c45ca587a34bb5daa79cc8"/>
    <w:p>
      <w:pPr>
        <w:pStyle w:val="Heading1"/>
        <w:keepNext/>
        <w:widowControl/>
      </w:pPr>
      <w:r>
        <w:t xml:space="preserve">12 Reported release record and integration instructions</w:t>
      </w:r>
    </w:p>
    <w:p>
      <w:pPr>
        <w:pStyle w:val="FirstParagraph"/>
        <w:widowControl/>
      </w:pPr>
      <w:r>
        <w:t xml:space="preserve">Grok reports the following release sequence: 0.1 is defective and superseded; the repaired checker rejects a failed law before writing a PASS artifact; the corrected mathematical certificate passed; and the 32-block cover was frozen against that checker. The reported site MACHINE.json remains frozen, with these files treated as local drop-ins rather than a live archive edit.</w:t>
      </w:r>
    </w:p>
    <w:p>
      <w:pPr>
        <w:pStyle w:val="BodyText"/>
        <w:widowControl/>
      </w:pPr>
      <w:r>
        <w:t xml:space="preserve">The reported certificate producer and result are</w:t>
      </w:r>
      <w:r>
        <w:t xml:space="preserve"> </w:t>
      </w:r>
      <w:r>
        <w:rPr>
          <w:rStyle w:val="VerbatimChar"/>
        </w:rPr>
        <w:t xml:space="preserve">omega_fiber_certificate.py</w:t>
      </w:r>
      <w:r>
        <w:t xml:space="preserve"> </w:t>
      </w:r>
      <w:r>
        <w:t xml:space="preserve">and</w:t>
      </w:r>
      <w:r>
        <w:t xml:space="preserve"> </w:t>
      </w:r>
      <w:r>
        <w:rPr>
          <w:rStyle w:val="VerbatimChar"/>
        </w:rPr>
        <w:t xml:space="preserve">omega_fiber_structure_0_2.json</w:t>
      </w:r>
      <w:r>
        <w:t xml:space="preserve">, with</w:t>
      </w:r>
      <w:r>
        <w:t xml:space="preserve"> </w:t>
      </w:r>
      <w:r>
        <w:rPr>
          <w:rStyle w:val="VerbatimChar"/>
        </w:rPr>
        <w:t xml:space="preserve">RESULT=PASS</w:t>
      </w:r>
      <w:r>
        <w:t xml:space="preserve">. The supplied SHA-256 associated with that certificate is</w:t>
      </w:r>
    </w:p>
    <w:p>
      <w:pPr>
        <w:pStyle w:val="BodyText"/>
        <w:widowControl/>
      </w:pPr>
      <w:r>
        <w:rPr>
          <w:rStyle w:val="VerbatimChar"/>
        </w:rPr>
        <w:t xml:space="preserve">6f827adb57e89df2656bed85da2fadce30e42dded9641fff3085731b4534c066</w:t>
      </w:r>
      <w:r>
        <w:t xml:space="preserve">.</w:t>
      </w:r>
    </w:p>
    <w:p>
      <w:pPr>
        <w:pStyle w:val="BodyText"/>
        <w:widowControl/>
      </w:pPr>
      <w:r>
        <w:t xml:space="preserve">The reported cover is</w:t>
      </w:r>
      <w:r>
        <w:t xml:space="preserve"> </w:t>
      </w:r>
      <w:r>
        <w:rPr>
          <w:rStyle w:val="VerbatimChar"/>
        </w:rPr>
        <w:t xml:space="preserve">OMEGA_COSET_COVER/0.2</w:t>
      </w:r>
      <w:r>
        <w:t xml:space="preserve"> </w:t>
      </w:r>
      <w:r>
        <w:t xml:space="preserve">under</w:t>
      </w:r>
      <w:r>
        <w:t xml:space="preserve"> </w:t>
      </w:r>
      <w:r>
        <w:rPr>
          <w:rStyle w:val="VerbatimChar"/>
        </w:rPr>
        <w:t xml:space="preserve">artifacts/cover_0_2/</w:t>
      </w:r>
      <w:r>
        <w:t xml:space="preserve">. The reported</w:t>
      </w:r>
      <w:r>
        <w:t xml:space="preserve"> </w:t>
      </w:r>
      <w:r>
        <w:rPr>
          <w:rStyle w:val="VerbatimChar"/>
        </w:rPr>
        <w:t xml:space="preserve">COVER.json</w:t>
      </w:r>
      <w:r>
        <w:t xml:space="preserve"> </w:t>
      </w:r>
      <w:r>
        <w:t xml:space="preserve">manifest digest is</w:t>
      </w:r>
    </w:p>
    <w:p>
      <w:pPr>
        <w:pStyle w:val="BodyText"/>
        <w:widowControl/>
      </w:pPr>
      <w:r>
        <w:rPr>
          <w:rStyle w:val="VerbatimChar"/>
        </w:rPr>
        <w:t xml:space="preserve">2bea5b725214278b7f243bd24177cfcc660243b886212c3264e0348995feba92</w:t>
      </w:r>
      <w:r>
        <w:t xml:space="preserve">.</w:t>
      </w:r>
    </w:p>
    <w:p>
      <w:pPr>
        <w:pStyle w:val="BodyText"/>
        <w:widowControl/>
      </w:pPr>
      <w:r>
        <w:t xml:space="preserve">The supplied abbreviated job digests are</w:t>
      </w:r>
      <w:r>
        <w:t xml:space="preserve"> </w:t>
      </w:r>
      <w:r>
        <w:rPr>
          <w:rStyle w:val="VerbatimChar"/>
        </w:rPr>
        <w:t xml:space="preserve">348e00b1…d06dd3</w:t>
      </w:r>
      <w:r>
        <w:t xml:space="preserve"> </w:t>
      </w:r>
      <w:r>
        <w:t xml:space="preserve">for job 00 and</w:t>
      </w:r>
      <w:r>
        <w:t xml:space="preserve"> </w:t>
      </w:r>
      <w:r>
        <w:rPr>
          <w:rStyle w:val="VerbatimChar"/>
        </w:rPr>
        <w:t xml:space="preserve">4d319c3e…c9b0f6</w:t>
      </w:r>
      <w:r>
        <w:t xml:space="preserve"> </w:t>
      </w:r>
      <w:r>
        <w:t xml:space="preserve">for job 31. Abbreviations are not complete checksum values. The complete 32-entry hash list belongs to the reported manifest. The reported specification filename is</w:t>
      </w:r>
      <w:r>
        <w:t xml:space="preserve"> </w:t>
      </w:r>
      <w:r>
        <w:rPr>
          <w:rStyle w:val="VerbatimChar"/>
        </w:rPr>
        <w:t xml:space="preserve">OMEGA_FIBER_STRUCTURE_0.2.md</w:t>
      </w:r>
      <w:r>
        <w:t xml:space="preserve">.</w:t>
      </w:r>
    </w:p>
    <w:p>
      <w:pPr>
        <w:pStyle w:val="BodyText"/>
        <w:widowControl/>
      </w:pPr>
      <w:r>
        <w:t xml:space="preserve">These are reported release identities, not byte-level authentication performed by the independent mathematical checker below. Its acceptance of the mathematical specification cannot establish the behavior or contents of a separately named program or ledger that it does not consume.</w:t>
      </w:r>
    </w:p>
    <w:p>
      <w:pPr>
        <w:pStyle w:val="BodyText"/>
        <w:widowControl/>
      </w:pPr>
      <w:r>
        <w:t xml:space="preserve">For integration, retain the exact corrected formulas, complete branch and depth tables, domain bounds, and ledger acceptance requirements. Preserve the distinction between the rational-map classification and the separate real-parameter agreement theorem. Preserve the paper and site identifiers already frozen; do not relabel this finite classification as a new proof of every earlier paper or as a new fluid theorem. Record a live archive update only when that update and its new hashes have actually been completed.</w:t>
      </w:r>
    </w:p>
    <w:p>
      <w:pPr>
        <w:pStyle w:val="BodyText"/>
        <w:widowControl/>
      </w:pPr>
      <w:r>
        <w:t xml:space="preserve">The resulting mathematical statement is precise: the frozen rational floor map has explicitly computable consecutive fibers, a periodic two-versus-three branching law, exact interval fibers under iteration, a complete depth classification, and uniquely reversible ordered remainder ledgers. The 32-block cover is a reproducible way to package its finite-domain calculations.</w:t>
      </w:r>
    </w:p>
    <w:bookmarkEnd w:id="44"/>
    <w:bookmarkStart w:id="46" w:name="X2062d3132e6bdf63221ba958cda1e9f6a056998"/>
    <w:p>
      <w:pPr>
        <w:pStyle w:val="Heading1"/>
        <w:keepNext/>
        <w:widowControl/>
      </w:pPr>
      <w:r>
        <w:t xml:space="preserve">Appendix A Separate proof of the first real map disagreement</w:t>
      </w:r>
    </w:p>
    <w:bookmarkStart w:id="45" w:name="X93c731d530b431c747d9b34f6fdc6a6bfa6e043"/>
    <w:p>
      <w:pPr>
        <w:pStyle w:val="Heading2"/>
        <w:keepNext/>
        <w:widowControl/>
      </w:pPr>
      <w:r>
        <w:t xml:space="preserve">Theorem A1 First nonnegative disagreement</w:t>
      </w:r>
    </w:p>
    <w:p>
      <w:pPr>
        <w:pStyle w:val="FirstParagraph"/>
        <w:widowControl/>
      </w:pPr>
      <w:r>
        <w:t xml:space="preserve">Let</w:t>
      </w:r>
      <w:r>
        <w:t xml:space="preserve"> </w:t>
      </w:r>
      <m:oMath>
        <m:sSub>
          <m:e>
            <m:r>
              <m:t>M</m:t>
            </m:r>
          </m:e>
          <m:sub>
            <m:r>
              <m:t>0</m:t>
            </m:r>
          </m:sub>
        </m:sSub>
        <m:r>
          <m:rPr>
            <m:sty m:val="p"/>
          </m:rPr>
          <m:t>=</m:t>
        </m:r>
        <m:sSup>
          <m:e>
            <m:r>
              <m:t>10</m:t>
            </m:r>
          </m:e>
          <m:sup>
            <m:r>
              <m:t>30</m:t>
            </m:r>
          </m:sup>
        </m:sSup>
      </m:oMath>
      <w:r>
        <w:t xml:space="preserve">,</w:t>
      </w:r>
      <w:r>
        <w:t xml:space="preserve"> </w:t>
      </w:r>
      <m:oMath>
        <m:sSub>
          <m:e>
            <m:r>
              <m:rPr>
                <m:sty m:val="p"/>
              </m:rPr>
              <m:t>ℓ</m:t>
            </m:r>
          </m:e>
          <m:sub>
            <m:r>
              <m:t>0</m:t>
            </m:r>
          </m:sub>
        </m:sSub>
        <m:r>
          <m:rPr>
            <m:sty m:val="p"/>
          </m:rPr>
          <m:t>=</m:t>
        </m:r>
        <m:r>
          <m:t>339949771344778929576702809321</m:t>
        </m:r>
      </m:oMath>
      <w:r>
        <w:t xml:space="preserve">,</w:t>
      </w:r>
      <w:r>
        <w:t xml:space="preserve"> </w:t>
      </w:r>
      <m:oMath>
        <m:sSub>
          <m:e>
            <m:r>
              <m:t>u</m:t>
            </m:r>
          </m:e>
          <m:sub>
            <m:r>
              <m:t>0</m:t>
            </m:r>
          </m:sub>
        </m:sSub>
        <m:r>
          <m:rPr>
            <m:sty m:val="p"/>
          </m:rPr>
          <m:t>=</m:t>
        </m:r>
        <m:sSub>
          <m:e>
            <m:r>
              <m:rPr>
                <m:sty m:val="p"/>
              </m:rPr>
              <m:t>ℓ</m:t>
            </m:r>
          </m:e>
          <m:sub>
            <m:r>
              <m:t>0</m:t>
            </m:r>
          </m:sub>
        </m:sSub>
        <m:r>
          <m:rPr>
            <m:sty m:val="p"/>
          </m:rPr>
          <m:t>+</m:t>
        </m:r>
        <m:r>
          <m:t>1</m:t>
        </m:r>
      </m:oMath>
      <w:r>
        <w:t xml:space="preserve">, and</w:t>
      </w:r>
      <w:r>
        <w:t xml:space="preserve"> </w:t>
      </w:r>
      <m:oMath>
        <m:r>
          <m:t>D</m:t>
        </m:r>
        <m:r>
          <m:rPr>
            <m:sty m:val="p"/>
          </m:rPr>
          <m:t>=</m:t>
        </m:r>
        <m:r>
          <m:t>42189065</m:t>
        </m:r>
      </m:oMath>
      <w:r>
        <w:t xml:space="preserve">. Then</w:t>
      </w:r>
    </w:p>
    <w:p>
      <w:pPr>
        <w:pStyle w:val="BodyText"/>
        <w:widowControl/>
        <w:spacing w:before="80" w:after="120"/>
      </w:pPr>
      <m:oMathPara>
        <m:oMathParaPr>
          <m:jc m:val="center"/>
        </m:oMathParaPr>
        <m:oMath>
          <m:r>
            <m:rPr>
              <m:sty m:val="p"/>
            </m:rPr>
            <m:t>⌊</m:t>
          </m:r>
          <m:r>
            <m:t>λ</m:t>
          </m:r>
          <m:r>
            <m:t>d</m:t>
          </m:r>
          <m:r>
            <m:rPr>
              <m:sty m:val="p"/>
            </m:rPr>
            <m:t>⌋</m:t>
          </m:r>
          <m:r>
            <m:rPr>
              <m:sty m:val="p"/>
            </m:rPr>
            <m:t>=</m:t>
          </m:r>
          <m:r>
            <m:rPr>
              <m:sty m:val="p"/>
            </m:rPr>
            <m:t>⌊</m:t>
          </m:r>
          <m:f>
            <m:fPr>
              <m:type m:val="bar"/>
            </m:fPr>
            <m:num>
              <m:r>
                <m:t>Q</m:t>
              </m:r>
              <m:r>
                <m:t>d</m:t>
              </m:r>
            </m:num>
            <m:den>
              <m:r>
                <m:t>S</m:t>
              </m:r>
            </m:den>
          </m:f>
          <m:r>
            <m:rPr>
              <m:sty m:val="p"/>
            </m:rPr>
            <m:t>⌋</m:t>
          </m:r>
          <m:r>
            <m:t> </m:t>
          </m:r>
          <m:r>
            <m:rPr>
              <m:nor/>
              <m:sty m:val="p"/>
            </m:rPr>
            <m:t>for every integer </m:t>
          </m:r>
          <m:r>
            <m:t>0</m:t>
          </m:r>
          <m:r>
            <m:rPr>
              <m:sty m:val="p"/>
            </m:rPr>
            <m:t>≤</m:t>
          </m:r>
          <m:r>
            <m:t>d</m:t>
          </m:r>
          <m:r>
            <m:rPr>
              <m:sty m:val="p"/>
            </m:rPr>
            <m:t>&lt;</m:t>
          </m:r>
          <m:r>
            <m:t>D</m:t>
          </m:r>
          <m:r>
            <m:rPr>
              <m:sty m:val="p"/>
            </m:rPr>
            <m:t>,</m:t>
          </m:r>
        </m:oMath>
      </m:oMathPara>
    </w:p>
    <w:p>
      <w:pPr>
        <w:pStyle w:val="FirstParagraph"/>
        <w:widowControl/>
      </w:pPr>
      <w:r>
        <w:t xml:space="preserve">while at</w:t>
      </w:r>
      <w:r>
        <w:t xml:space="preserve"> </w:t>
      </w:r>
      <m:oMath>
        <m:r>
          <m:t>D</m:t>
        </m:r>
      </m:oMath>
      <w:r>
        <w:t xml:space="preserve"> </w:t>
      </w:r>
      <w:r>
        <w:t xml:space="preserve">the two values are respectively 14,342,163 and 14,342,162.</w:t>
      </w:r>
    </w:p>
    <w:p>
      <w:pPr>
        <w:pStyle w:val="BodyText"/>
        <w:widowControl/>
      </w:pPr>
      <w:r>
        <w:rPr>
          <w:bCs/>
          <w:b/>
        </w:rPr>
        <w:t xml:space="preserve">Proof of the real enclosure.</w:t>
      </w:r>
      <w:r>
        <w:t xml:space="preserve"> </w:t>
      </w:r>
      <w:r>
        <w:t xml:space="preserve">Set</w:t>
      </w:r>
      <w:r>
        <w:t xml:space="preserve"> </w:t>
      </w:r>
      <m:oMath>
        <m:r>
          <m:t>R</m:t>
        </m:r>
        <m:r>
          <m:rPr>
            <m:sty m:val="p"/>
          </m:rPr>
          <m:t>=</m:t>
        </m:r>
        <m:r>
          <m:rPr>
            <m:sty m:val="p"/>
          </m:rPr>
          <m:t>isqrt</m:t>
        </m:r>
        <m:r>
          <m:rPr>
            <m:sty m:val="p"/>
          </m:rPr>
          <m:t>(</m:t>
        </m:r>
        <m:r>
          <m:t>5</m:t>
        </m:r>
        <m:r>
          <m:rPr>
            <m:sty m:val="p"/>
          </m:rPr>
          <m:t>⋅</m:t>
        </m:r>
        <m:sSup>
          <m:e>
            <m:r>
              <m:t>10</m:t>
            </m:r>
          </m:e>
          <m:sup>
            <m:r>
              <m:t>160</m:t>
            </m:r>
          </m:sup>
        </m:sSup>
        <m:r>
          <m:rPr>
            <m:sty m:val="p"/>
          </m:rPr>
          <m:t>)</m:t>
        </m:r>
      </m:oMath>
      <w:r>
        <w:t xml:space="preserve">. Exact squaring gives</w:t>
      </w:r>
    </w:p>
    <w:p>
      <w:pPr>
        <w:pStyle w:val="BodyText"/>
        <w:widowControl/>
        <w:spacing w:before="80" w:after="120"/>
      </w:pPr>
      <m:oMathPara>
        <m:oMathParaPr>
          <m:jc m:val="center"/>
        </m:oMathParaPr>
        <m:oMath>
          <m:f>
            <m:fPr>
              <m:type m:val="bar"/>
            </m:fPr>
            <m:num>
              <m:r>
                <m:t>R</m:t>
              </m:r>
            </m:num>
            <m:den>
              <m:sSup>
                <m:e>
                  <m:r>
                    <m:t>10</m:t>
                  </m:r>
                </m:e>
                <m:sup>
                  <m:r>
                    <m:t>80</m:t>
                  </m:r>
                </m:sup>
              </m:sSup>
            </m:den>
          </m:f>
          <m:r>
            <m:rPr>
              <m:sty m:val="p"/>
            </m:rPr>
            <m:t>&lt;</m:t>
          </m:r>
          <m:rad>
            <m:radPr>
              <m:degHide m:val="on"/>
            </m:radPr>
            <m:deg/>
            <m:e>
              <m:r>
                <m:t>5</m:t>
              </m:r>
            </m:e>
          </m:rad>
          <m:r>
            <m:rPr>
              <m:sty m:val="p"/>
            </m:rPr>
            <m:t>&lt;</m:t>
          </m:r>
          <m:f>
            <m:fPr>
              <m:type m:val="bar"/>
            </m:fPr>
            <m:num>
              <m:r>
                <m:t>R</m:t>
              </m:r>
              <m:r>
                <m:rPr>
                  <m:sty m:val="p"/>
                </m:rPr>
                <m:t>+</m:t>
              </m:r>
              <m:r>
                <m:t>1</m:t>
              </m:r>
            </m:num>
            <m:den>
              <m:sSup>
                <m:e>
                  <m:r>
                    <m:t>10</m:t>
                  </m:r>
                </m:e>
                <m:sup>
                  <m:r>
                    <m:t>80</m:t>
                  </m:r>
                </m:sup>
              </m:sSup>
            </m:den>
          </m:f>
          <m:r>
            <m:rPr>
              <m:sty m:val="p"/>
            </m:rPr>
            <m:t>.</m:t>
          </m:r>
        </m:oMath>
      </m:oMathPara>
    </w:p>
    <w:p>
      <w:pPr>
        <w:pStyle w:val="FirstParagraph"/>
        <w:widowControl/>
      </w:pPr>
      <w:r>
        <w:t xml:space="preserve">For</w:t>
      </w:r>
      <w:r>
        <w:t xml:space="preserve"> </w:t>
      </w:r>
      <m:oMath>
        <m:r>
          <m:t>b</m:t>
        </m:r>
        <m:r>
          <m:rPr>
            <m:sty m:val="p"/>
          </m:rPr>
          <m:t>=</m:t>
        </m:r>
        <m:r>
          <m:t>5</m:t>
        </m:r>
        <m:r>
          <m:rPr>
            <m:sty m:val="p"/>
          </m:rPr>
          <m:t>,</m:t>
        </m:r>
        <m:r>
          <m:t>239</m:t>
        </m:r>
      </m:oMath>
      <w:r>
        <w:t xml:space="preserve">, define</w:t>
      </w:r>
    </w:p>
    <w:p>
      <w:pPr>
        <w:pStyle w:val="BodyText"/>
        <w:widowControl/>
        <w:spacing w:before="80" w:after="120"/>
      </w:pPr>
      <m:oMathPara>
        <m:oMathParaPr>
          <m:jc m:val="center"/>
        </m:oMathParaPr>
        <m:oMath>
          <m:sSub>
            <m:e>
              <m:r>
                <m:t>a</m:t>
              </m:r>
            </m:e>
            <m:sub>
              <m:r>
                <m:t>b</m:t>
              </m:r>
            </m:sub>
          </m:sSub>
          <m:r>
            <m:rPr>
              <m:sty m:val="p"/>
            </m:rPr>
            <m:t>=</m:t>
          </m:r>
          <m:nary>
            <m:naryPr>
              <m:chr m:val="∑"/>
              <m:limLoc m:val="undOvr"/>
              <m:subHide m:val="off"/>
              <m:supHide m:val="off"/>
            </m:naryPr>
            <m:sub>
              <m:r>
                <m:t>j</m:t>
              </m:r>
              <m:r>
                <m:rPr>
                  <m:sty m:val="p"/>
                </m:rPr>
                <m:t>=</m:t>
              </m:r>
              <m:r>
                <m:t>0</m:t>
              </m:r>
            </m:sub>
            <m:sup>
              <m:r>
                <m:t>63</m:t>
              </m:r>
            </m:sup>
            <m:e>
              <m:f>
                <m:fPr>
                  <m:type m:val="bar"/>
                </m:fPr>
                <m:num>
                  <m:sSup>
                    <m:e>
                      <m:r>
                        <m:rPr>
                          <m:sty m:val="p"/>
                        </m:rPr>
                        <m:t>(</m:t>
                      </m:r>
                      <m:r>
                        <m:rPr>
                          <m:sty m:val="p"/>
                        </m:rPr>
                        <m:t>−</m:t>
                      </m:r>
                      <m:r>
                        <m:t>1</m:t>
                      </m:r>
                      <m:r>
                        <m:rPr>
                          <m:sty m:val="p"/>
                        </m:rPr>
                        <m:t>)</m:t>
                      </m:r>
                    </m:e>
                    <m:sup>
                      <m:r>
                        <m:t>j</m:t>
                      </m:r>
                    </m:sup>
                  </m:sSup>
                </m:num>
                <m:den>
                  <m:r>
                    <m:rPr>
                      <m:sty m:val="p"/>
                    </m:rPr>
                    <m:t>(</m:t>
                  </m:r>
                  <m:r>
                    <m:t>2</m:t>
                  </m:r>
                  <m:r>
                    <m:t>j</m:t>
                  </m:r>
                  <m:r>
                    <m:rPr>
                      <m:sty m:val="p"/>
                    </m:rPr>
                    <m:t>+</m:t>
                  </m:r>
                  <m:r>
                    <m:t>1</m:t>
                  </m:r>
                  <m:r>
                    <m:rPr>
                      <m:sty m:val="p"/>
                    </m:rPr>
                    <m:t>)</m:t>
                  </m:r>
                  <m:sSup>
                    <m:e>
                      <m:r>
                        <m:t>b</m:t>
                      </m:r>
                    </m:e>
                    <m:sup>
                      <m:r>
                        <m:t>2</m:t>
                      </m:r>
                      <m:r>
                        <m:t>j</m:t>
                      </m:r>
                      <m:r>
                        <m:rPr>
                          <m:sty m:val="p"/>
                        </m:rPr>
                        <m:t>+</m:t>
                      </m:r>
                      <m:r>
                        <m:t>1</m:t>
                      </m:r>
                    </m:sup>
                  </m:sSup>
                </m:den>
              </m:f>
            </m:e>
          </m:nary>
          <m:r>
            <m:rPr>
              <m:sty m:val="p"/>
            </m:rPr>
            <m:t>,</m:t>
          </m:r>
          <m:r>
            <m:t>  </m:t>
          </m:r>
          <m:sSub>
            <m:e>
              <m:r>
                <m:t>b</m:t>
              </m:r>
            </m:e>
            <m:sub>
              <m:r>
                <m:t>b</m:t>
              </m:r>
            </m:sub>
          </m:sSub>
          <m:r>
            <m:rPr>
              <m:sty m:val="p"/>
            </m:rPr>
            <m:t>=</m:t>
          </m:r>
          <m:sSub>
            <m:e>
              <m:r>
                <m:t>a</m:t>
              </m:r>
            </m:e>
            <m:sub>
              <m:r>
                <m:t>b</m:t>
              </m:r>
            </m:sub>
          </m:sSub>
          <m:r>
            <m:rPr>
              <m:sty m:val="p"/>
            </m:rPr>
            <m:t>+</m:t>
          </m:r>
          <m:f>
            <m:fPr>
              <m:type m:val="bar"/>
            </m:fPr>
            <m:num>
              <m:r>
                <m:t>1</m:t>
              </m:r>
            </m:num>
            <m:den>
              <m:r>
                <m:t>129</m:t>
              </m:r>
              <m:sSup>
                <m:e>
                  <m:r>
                    <m:t>b</m:t>
                  </m:r>
                </m:e>
                <m:sup>
                  <m:r>
                    <m:t>129</m:t>
                  </m:r>
                </m:sup>
              </m:sSup>
            </m:den>
          </m:f>
          <m:r>
            <m:rPr>
              <m:sty m:val="p"/>
            </m:rPr>
            <m:t>.</m:t>
          </m:r>
        </m:oMath>
      </m:oMathPara>
    </w:p>
    <w:p>
      <w:pPr>
        <w:pStyle w:val="FirstParagraph"/>
        <w:widowControl/>
      </w:pPr>
      <w:r>
        <w:t xml:space="preserve">The alternating arctangent series gives</w:t>
      </w:r>
      <w:r>
        <w:t xml:space="preserve"> </w:t>
      </w:r>
      <m:oMath>
        <m:sSub>
          <m:e>
            <m:r>
              <m:t>a</m:t>
            </m:r>
          </m:e>
          <m:sub>
            <m:r>
              <m:t>b</m:t>
            </m:r>
          </m:sub>
        </m:sSub>
        <m:r>
          <m:rPr>
            <m:sty m:val="p"/>
          </m:rPr>
          <m:t>&lt;</m:t>
        </m:r>
        <m:r>
          <m:rPr>
            <m:sty m:val="p"/>
          </m:rPr>
          <m:t>arctan</m:t>
        </m:r>
        <m:r>
          <m:rPr>
            <m:sty m:val="p"/>
          </m:rPr>
          <m:t>(</m:t>
        </m:r>
        <m:r>
          <m:t>1</m:t>
        </m:r>
        <m:r>
          <m:rPr>
            <m:sty m:val="p"/>
          </m:rPr>
          <m:t>/</m:t>
        </m:r>
        <m:r>
          <m:t>b</m:t>
        </m:r>
        <m:r>
          <m:rPr>
            <m:sty m:val="p"/>
          </m:rPr>
          <m:t>)</m:t>
        </m:r>
        <m:r>
          <m:rPr>
            <m:sty m:val="p"/>
          </m:rPr>
          <m:t>&lt;</m:t>
        </m:r>
        <m:sSub>
          <m:e>
            <m:r>
              <m:t>b</m:t>
            </m:r>
          </m:e>
          <m:sub>
            <m:r>
              <m:t>b</m:t>
            </m:r>
          </m:sub>
        </m:sSub>
      </m:oMath>
      <w:r>
        <w:t xml:space="preserve">. Machin’s identity therefore gives</w:t>
      </w:r>
    </w:p>
    <w:p>
      <w:pPr>
        <w:pStyle w:val="BodyText"/>
        <w:widowControl/>
        <w:spacing w:before="80" w:after="120"/>
      </w:pPr>
      <m:oMathPara>
        <m:oMathParaPr>
          <m:jc m:val="center"/>
        </m:oMathParaPr>
        <m:oMath>
          <m:r>
            <m:t>16</m:t>
          </m:r>
          <m:sSub>
            <m:e>
              <m:r>
                <m:t>a</m:t>
              </m:r>
            </m:e>
            <m:sub>
              <m:r>
                <m:t>5</m:t>
              </m:r>
            </m:sub>
          </m:sSub>
          <m:r>
            <m:rPr>
              <m:sty m:val="p"/>
            </m:rPr>
            <m:t>−</m:t>
          </m:r>
          <m:r>
            <m:t>4</m:t>
          </m:r>
          <m:sSub>
            <m:e>
              <m:r>
                <m:t>b</m:t>
              </m:r>
            </m:e>
            <m:sub>
              <m:r>
                <m:t>239</m:t>
              </m:r>
            </m:sub>
          </m:sSub>
          <m:r>
            <m:rPr>
              <m:sty m:val="p"/>
            </m:rPr>
            <m:t>&lt;</m:t>
          </m:r>
          <m:r>
            <m:t>π</m:t>
          </m:r>
          <m:r>
            <m:rPr>
              <m:sty m:val="p"/>
            </m:rPr>
            <m:t>&lt;</m:t>
          </m:r>
          <m:r>
            <m:t>16</m:t>
          </m:r>
          <m:sSub>
            <m:e>
              <m:r>
                <m:t>b</m:t>
              </m:r>
            </m:e>
            <m:sub>
              <m:r>
                <m:t>5</m:t>
              </m:r>
            </m:sub>
          </m:sSub>
          <m:r>
            <m:rPr>
              <m:sty m:val="p"/>
            </m:rPr>
            <m:t>−</m:t>
          </m:r>
          <m:r>
            <m:t>4</m:t>
          </m:r>
          <m:sSub>
            <m:e>
              <m:r>
                <m:t>a</m:t>
              </m:r>
            </m:e>
            <m:sub>
              <m:r>
                <m:t>239</m:t>
              </m:r>
            </m:sub>
          </m:sSub>
          <m:r>
            <m:rPr>
              <m:sty m:val="p"/>
            </m:rPr>
            <m:t>.</m:t>
          </m:r>
        </m:oMath>
      </m:oMathPara>
    </w:p>
    <w:p>
      <w:pPr>
        <w:pStyle w:val="FirstParagraph"/>
        <w:widowControl/>
      </w:pPr>
      <w:r>
        <w:t xml:space="preserve">For the identity itself, put</w:t>
      </w:r>
      <w:r>
        <w:t xml:space="preserve"> </w:t>
      </w:r>
      <m:oMath>
        <m:r>
          <m:t>θ</m:t>
        </m:r>
        <m:r>
          <m:rPr>
            <m:sty m:val="p"/>
          </m:rPr>
          <m:t>=</m:t>
        </m:r>
        <m:r>
          <m:rPr>
            <m:sty m:val="p"/>
          </m:rPr>
          <m:t>arctan</m:t>
        </m:r>
        <m:r>
          <m:rPr>
            <m:sty m:val="p"/>
          </m:rPr>
          <m:t>(</m:t>
        </m:r>
        <m:r>
          <m:t>1</m:t>
        </m:r>
        <m:r>
          <m:rPr>
            <m:sty m:val="p"/>
          </m:rPr>
          <m:t>/</m:t>
        </m:r>
        <m:r>
          <m:t>5</m:t>
        </m:r>
        <m:r>
          <m:rPr>
            <m:sty m:val="p"/>
          </m:rPr>
          <m:t>)</m:t>
        </m:r>
      </m:oMath>
      <w:r>
        <w:t xml:space="preserve"> </w:t>
      </w:r>
      <w:r>
        <w:t xml:space="preserve">and</w:t>
      </w:r>
      <w:r>
        <w:t xml:space="preserve"> </w:t>
      </w:r>
      <m:oMath>
        <m:r>
          <m:t>η</m:t>
        </m:r>
        <m:r>
          <m:rPr>
            <m:sty m:val="p"/>
          </m:rPr>
          <m:t>=</m:t>
        </m:r>
        <m:r>
          <m:rPr>
            <m:sty m:val="p"/>
          </m:rPr>
          <m:t>arctan</m:t>
        </m:r>
        <m:r>
          <m:rPr>
            <m:sty m:val="p"/>
          </m:rPr>
          <m:t>(</m:t>
        </m:r>
        <m:r>
          <m:t>1</m:t>
        </m:r>
        <m:r>
          <m:rPr>
            <m:sty m:val="p"/>
          </m:rPr>
          <m:t>/</m:t>
        </m:r>
        <m:r>
          <m:t>239</m:t>
        </m:r>
        <m:r>
          <m:rPr>
            <m:sty m:val="p"/>
          </m:rPr>
          <m:t>)</m:t>
        </m:r>
      </m:oMath>
      <w:r>
        <w:t xml:space="preserve">. The tangent double-angle formula gives</w:t>
      </w:r>
      <w:r>
        <w:t xml:space="preserve"> </w:t>
      </w:r>
      <m:oMath>
        <m:r>
          <m:rPr>
            <m:sty m:val="p"/>
          </m:rPr>
          <m:t>tan</m:t>
        </m:r>
        <m:r>
          <m:rPr>
            <m:sty m:val="p"/>
          </m:rPr>
          <m:t>(</m:t>
        </m:r>
        <m:r>
          <m:t>2</m:t>
        </m:r>
        <m:r>
          <m:t>θ</m:t>
        </m:r>
        <m:r>
          <m:rPr>
            <m:sty m:val="p"/>
          </m:rPr>
          <m:t>)</m:t>
        </m:r>
        <m:r>
          <m:rPr>
            <m:sty m:val="p"/>
          </m:rPr>
          <m:t>=</m:t>
        </m:r>
        <m:r>
          <m:t>5</m:t>
        </m:r>
        <m:r>
          <m:rPr>
            <m:sty m:val="p"/>
          </m:rPr>
          <m:t>/</m:t>
        </m:r>
        <m:r>
          <m:t>12</m:t>
        </m:r>
      </m:oMath>
      <w:r>
        <w:t xml:space="preserve"> </w:t>
      </w:r>
      <w:r>
        <w:t xml:space="preserve">and</w:t>
      </w:r>
      <w:r>
        <w:t xml:space="preserve"> </w:t>
      </w:r>
      <m:oMath>
        <m:r>
          <m:rPr>
            <m:sty m:val="p"/>
          </m:rPr>
          <m:t>tan</m:t>
        </m:r>
        <m:r>
          <m:rPr>
            <m:sty m:val="p"/>
          </m:rPr>
          <m:t>(</m:t>
        </m:r>
        <m:r>
          <m:t>4</m:t>
        </m:r>
        <m:r>
          <m:t>θ</m:t>
        </m:r>
        <m:r>
          <m:rPr>
            <m:sty m:val="p"/>
          </m:rPr>
          <m:t>)</m:t>
        </m:r>
        <m:r>
          <m:rPr>
            <m:sty m:val="p"/>
          </m:rPr>
          <m:t>=</m:t>
        </m:r>
        <m:r>
          <m:t>120</m:t>
        </m:r>
        <m:r>
          <m:rPr>
            <m:sty m:val="p"/>
          </m:rPr>
          <m:t>/</m:t>
        </m:r>
        <m:r>
          <m:t>119</m:t>
        </m:r>
      </m:oMath>
      <w:r>
        <w:t xml:space="preserve">; the subtraction formula then gives</w:t>
      </w:r>
      <w:r>
        <w:t xml:space="preserve"> </w:t>
      </w:r>
      <m:oMath>
        <m:r>
          <m:rPr>
            <m:sty m:val="p"/>
          </m:rPr>
          <m:t>tan</m:t>
        </m:r>
        <m:r>
          <m:rPr>
            <m:sty m:val="p"/>
          </m:rPr>
          <m:t>(</m:t>
        </m:r>
        <m:r>
          <m:t>4</m:t>
        </m:r>
        <m:r>
          <m:t>θ</m:t>
        </m:r>
        <m:r>
          <m:rPr>
            <m:sty m:val="p"/>
          </m:rPr>
          <m:t>−</m:t>
        </m:r>
        <m:r>
          <m:t>η</m:t>
        </m:r>
        <m:r>
          <m:rPr>
            <m:sty m:val="p"/>
          </m:rPr>
          <m:t>)</m:t>
        </m:r>
        <m:r>
          <m:rPr>
            <m:sty m:val="p"/>
          </m:rPr>
          <m:t>=</m:t>
        </m:r>
        <m:r>
          <m:t>1</m:t>
        </m:r>
      </m:oMath>
      <w:r>
        <w:t xml:space="preserve">. The inequalities</w:t>
      </w:r>
      <w:r>
        <w:t xml:space="preserve"> </w:t>
      </w:r>
      <m:oMath>
        <m:r>
          <m:t>x</m:t>
        </m:r>
        <m:r>
          <m:rPr>
            <m:sty m:val="p"/>
          </m:rPr>
          <m:t>/</m:t>
        </m:r>
        <m:r>
          <m:rPr>
            <m:sty m:val="p"/>
          </m:rPr>
          <m:t>(</m:t>
        </m:r>
        <m:r>
          <m:t>1</m:t>
        </m:r>
        <m:r>
          <m:rPr>
            <m:sty m:val="p"/>
          </m:rPr>
          <m:t>+</m:t>
        </m:r>
        <m:sSup>
          <m:e>
            <m:r>
              <m:t>x</m:t>
            </m:r>
          </m:e>
          <m:sup>
            <m:r>
              <m:t>2</m:t>
            </m:r>
          </m:sup>
        </m:sSup>
        <m:r>
          <m:rPr>
            <m:sty m:val="p"/>
          </m:rPr>
          <m:t>)</m:t>
        </m:r>
        <m:r>
          <m:rPr>
            <m:sty m:val="p"/>
          </m:rPr>
          <m:t>&lt;</m:t>
        </m:r>
        <m:r>
          <m:rPr>
            <m:sty m:val="p"/>
          </m:rPr>
          <m:t>arctan</m:t>
        </m:r>
        <m:r>
          <m:t>x</m:t>
        </m:r>
        <m:r>
          <m:rPr>
            <m:sty m:val="p"/>
          </m:rPr>
          <m:t>&lt;</m:t>
        </m:r>
        <m:r>
          <m:t>x</m:t>
        </m:r>
      </m:oMath>
      <w:r>
        <w:t xml:space="preserve"> </w:t>
      </w:r>
      <w:r>
        <w:t xml:space="preserve">for positive</w:t>
      </w:r>
      <w:r>
        <w:t xml:space="preserve"> </w:t>
      </w:r>
      <m:oMath>
        <m:r>
          <m:t>x</m:t>
        </m:r>
      </m:oMath>
      <w:r>
        <w:t xml:space="preserve"> </w:t>
      </w:r>
      <w:r>
        <w:t xml:space="preserve">place</w:t>
      </w:r>
      <w:r>
        <w:t xml:space="preserve"> </w:t>
      </w:r>
      <m:oMath>
        <m:r>
          <m:t>4</m:t>
        </m:r>
        <m:r>
          <m:t>θ</m:t>
        </m:r>
        <m:r>
          <m:rPr>
            <m:sty m:val="p"/>
          </m:rPr>
          <m:t>−</m:t>
        </m:r>
        <m:r>
          <m:t>η</m:t>
        </m:r>
      </m:oMath>
      <w:r>
        <w:t xml:space="preserve"> </w:t>
      </w:r>
      <w:r>
        <w:t xml:space="preserve">strictly between zero and</w:t>
      </w:r>
      <w:r>
        <w:t xml:space="preserve"> </w:t>
      </w:r>
      <m:oMath>
        <m:r>
          <m:t>4</m:t>
        </m:r>
        <m:r>
          <m:rPr>
            <m:sty m:val="p"/>
          </m:rPr>
          <m:t>/</m:t>
        </m:r>
        <m:r>
          <m:t>5</m:t>
        </m:r>
        <m:r>
          <m:rPr>
            <m:sty m:val="p"/>
          </m:rPr>
          <m:t>&lt;</m:t>
        </m:r>
        <m:r>
          <m:t>π</m:t>
        </m:r>
        <m:r>
          <m:rPr>
            <m:sty m:val="p"/>
          </m:rPr>
          <m:t>/</m:t>
        </m:r>
        <m:r>
          <m:t>2</m:t>
        </m:r>
      </m:oMath>
      <w:r>
        <w:t xml:space="preserve">. Thus</w:t>
      </w:r>
      <w:r>
        <w:t xml:space="preserve"> </w:t>
      </w:r>
      <m:oMath>
        <m:r>
          <m:t>4</m:t>
        </m:r>
        <m:r>
          <m:t>θ</m:t>
        </m:r>
        <m:r>
          <m:rPr>
            <m:sty m:val="p"/>
          </m:rPr>
          <m:t>−</m:t>
        </m:r>
        <m:r>
          <m:t>η</m:t>
        </m:r>
        <m:r>
          <m:rPr>
            <m:sty m:val="p"/>
          </m:rPr>
          <m:t>=</m:t>
        </m:r>
        <m:r>
          <m:t>π</m:t>
        </m:r>
        <m:r>
          <m:rPr>
            <m:sty m:val="p"/>
          </m:rPr>
          <m:t>/</m:t>
        </m:r>
        <m:r>
          <m:t>4</m:t>
        </m:r>
      </m:oMath>
      <w:r>
        <w:t xml:space="preserve">, proving the identity on the required branch.</w:t>
      </w:r>
    </w:p>
    <w:p>
      <w:pPr>
        <w:pStyle w:val="BodyText"/>
        <w:widowControl/>
      </w:pPr>
      <w:r>
        <w:t xml:space="preserve">The quotient</w:t>
      </w:r>
      <w:r>
        <w:t xml:space="preserve"> </w:t>
      </w:r>
      <m:oMath>
        <m:r>
          <m:t>φ</m:t>
        </m:r>
        <m:r>
          <m:rPr>
            <m:sty m:val="p"/>
          </m:rPr>
          <m:t>/</m:t>
        </m:r>
        <m:r>
          <m:rPr>
            <m:sty m:val="p"/>
          </m:rPr>
          <m:t>(</m:t>
        </m:r>
        <m:r>
          <m:t>φ</m:t>
        </m:r>
        <m:r>
          <m:rPr>
            <m:sty m:val="p"/>
          </m:rPr>
          <m:t>+</m:t>
        </m:r>
        <m:r>
          <m:t>π</m:t>
        </m:r>
        <m:r>
          <m:rPr>
            <m:sty m:val="p"/>
          </m:rPr>
          <m:t>)</m:t>
        </m:r>
      </m:oMath>
      <w:r>
        <w:t xml:space="preserve"> </w:t>
      </w:r>
      <w:r>
        <w:t xml:space="preserve">increases with positive</w:t>
      </w:r>
      <w:r>
        <w:t xml:space="preserve"> </w:t>
      </w:r>
      <m:oMath>
        <m:r>
          <m:t>φ</m:t>
        </m:r>
      </m:oMath>
      <w:r>
        <w:t xml:space="preserve"> </w:t>
      </w:r>
      <w:r>
        <w:t xml:space="preserve">and decreases with positive</w:t>
      </w:r>
      <w:r>
        <w:t xml:space="preserve"> </w:t>
      </w:r>
      <m:oMath>
        <m:r>
          <m:t>π</m:t>
        </m:r>
      </m:oMath>
      <w:r>
        <w:t xml:space="preserve">. Combine the rational bounds for the square root and pi, then compare rational numbers by exact integer cross multiplication. The computation in Appendix B verifies</w:t>
      </w:r>
    </w:p>
    <w:p>
      <w:pPr>
        <w:pStyle w:val="BodyText"/>
        <w:widowControl/>
        <w:spacing w:before="80" w:after="120"/>
      </w:pPr>
      <m:oMathPara>
        <m:oMathParaPr>
          <m:jc m:val="center"/>
        </m:oMathParaPr>
        <m:oMath>
          <m:f>
            <m:fPr>
              <m:type m:val="bar"/>
            </m:fPr>
            <m:num>
              <m:r>
                <m:t>Q</m:t>
              </m:r>
            </m:num>
            <m:den>
              <m:r>
                <m:t>S</m:t>
              </m:r>
            </m:den>
          </m:f>
          <m:r>
            <m:rPr>
              <m:sty m:val="p"/>
            </m:rPr>
            <m:t>&lt;</m:t>
          </m:r>
          <m:f>
            <m:fPr>
              <m:type m:val="bar"/>
            </m:fPr>
            <m:num>
              <m:sSub>
                <m:e>
                  <m:r>
                    <m:rPr>
                      <m:sty m:val="p"/>
                    </m:rPr>
                    <m:t>ℓ</m:t>
                  </m:r>
                </m:e>
                <m:sub>
                  <m:r>
                    <m:t>0</m:t>
                  </m:r>
                </m:sub>
              </m:sSub>
            </m:num>
            <m:den>
              <m:sSub>
                <m:e>
                  <m:r>
                    <m:t>M</m:t>
                  </m:r>
                </m:e>
                <m:sub>
                  <m:r>
                    <m:t>0</m:t>
                  </m:r>
                </m:sub>
              </m:sSub>
            </m:den>
          </m:f>
          <m:r>
            <m:rPr>
              <m:sty m:val="p"/>
            </m:rPr>
            <m:t>&lt;</m:t>
          </m:r>
          <m:r>
            <m:t>λ</m:t>
          </m:r>
          <m:r>
            <m:rPr>
              <m:sty m:val="p"/>
            </m:rPr>
            <m:t>&lt;</m:t>
          </m:r>
          <m:f>
            <m:fPr>
              <m:type m:val="bar"/>
            </m:fPr>
            <m:num>
              <m:sSub>
                <m:e>
                  <m:r>
                    <m:t>u</m:t>
                  </m:r>
                </m:e>
                <m:sub>
                  <m:r>
                    <m:t>0</m:t>
                  </m:r>
                </m:sub>
              </m:sSub>
            </m:num>
            <m:den>
              <m:sSub>
                <m:e>
                  <m:r>
                    <m:t>M</m:t>
                  </m:r>
                </m:e>
                <m:sub>
                  <m:r>
                    <m:t>0</m:t>
                  </m:r>
                </m:sub>
              </m:sSub>
            </m:den>
          </m:f>
          <m:r>
            <m:rPr>
              <m:sty m:val="p"/>
            </m:rPr>
            <m:t>.</m:t>
          </m:r>
        </m:oMath>
      </m:oMathPara>
    </w:p>
    <w:p>
      <w:pPr>
        <w:pStyle w:val="FirstParagraph"/>
        <w:widowControl/>
      </w:pPr>
      <w:r>
        <w:t xml:space="preserve">No floating-point approximation is used in this enclosure.</w:t>
      </w:r>
    </w:p>
    <w:p>
      <w:pPr>
        <w:pStyle w:val="BodyText"/>
        <w:widowControl/>
      </w:pPr>
      <w:r>
        <w:rPr>
          <w:bCs/>
          <w:b/>
        </w:rPr>
        <w:t xml:space="preserve">Proof of the finite agreement interval.</w:t>
      </w:r>
      <w:r>
        <w:t xml:space="preserve"> </w:t>
      </w:r>
      <w:r>
        <w:t xml:space="preserve">Define the exact floor sum</w:t>
      </w:r>
    </w:p>
    <w:p>
      <w:pPr>
        <w:pStyle w:val="BodyText"/>
        <w:widowControl/>
        <w:spacing w:before="80" w:after="120"/>
      </w:pPr>
      <m:oMathPara>
        <m:oMathParaPr>
          <m:jc m:val="center"/>
        </m:oMathParaPr>
        <m:oMath>
          <m:r>
            <m:t>H</m:t>
          </m:r>
          <m:r>
            <m:rPr>
              <m:sty m:val="p"/>
            </m:rPr>
            <m:t>(</m:t>
          </m:r>
          <m:r>
            <m:t>n</m:t>
          </m:r>
          <m:r>
            <m:rPr>
              <m:sty m:val="p"/>
            </m:rPr>
            <m:t>,</m:t>
          </m:r>
          <m:r>
            <m:t>m</m:t>
          </m:r>
          <m:r>
            <m:rPr>
              <m:sty m:val="p"/>
            </m:rPr>
            <m:t>,</m:t>
          </m:r>
          <m:r>
            <m:t>a</m:t>
          </m:r>
          <m:r>
            <m:rPr>
              <m:sty m:val="p"/>
            </m:rPr>
            <m:t>,</m:t>
          </m:r>
          <m:r>
            <m:t>b</m:t>
          </m:r>
          <m:r>
            <m:rPr>
              <m:sty m:val="p"/>
            </m:rPr>
            <m:t>)</m:t>
          </m:r>
          <m:r>
            <m:rPr>
              <m:sty m:val="p"/>
            </m:rPr>
            <m:t>=</m:t>
          </m:r>
          <m:nary>
            <m:naryPr>
              <m:chr m:val="∑"/>
              <m:limLoc m:val="undOvr"/>
              <m:subHide m:val="off"/>
              <m:supHide m:val="off"/>
            </m:naryPr>
            <m:sub>
              <m:r>
                <m:t>i</m:t>
              </m:r>
              <m:r>
                <m:rPr>
                  <m:sty m:val="p"/>
                </m:rPr>
                <m:t>=</m:t>
              </m:r>
              <m:r>
                <m:t>0</m:t>
              </m:r>
            </m:sub>
            <m:sup>
              <m:r>
                <m:t>n</m:t>
              </m:r>
              <m:r>
                <m:rPr>
                  <m:sty m:val="p"/>
                </m:rPr>
                <m:t>−</m:t>
              </m:r>
              <m:r>
                <m:t>1</m:t>
              </m:r>
            </m:sup>
            <m:e>
              <m:r>
                <m:rPr>
                  <m:sty m:val="p"/>
                </m:rPr>
                <m:t>⌊</m:t>
              </m:r>
              <m:f>
                <m:fPr>
                  <m:type m:val="bar"/>
                </m:fPr>
                <m:num>
                  <m:r>
                    <m:t>a</m:t>
                  </m:r>
                  <m:r>
                    <m:t>i</m:t>
                  </m:r>
                  <m:r>
                    <m:rPr>
                      <m:sty m:val="p"/>
                    </m:rPr>
                    <m:t>+</m:t>
                  </m:r>
                  <m:r>
                    <m:t>b</m:t>
                  </m:r>
                </m:num>
                <m:den>
                  <m:r>
                    <m:t>m</m:t>
                  </m:r>
                </m:den>
              </m:f>
              <m:r>
                <m:rPr>
                  <m:sty m:val="p"/>
                </m:rPr>
                <m:t>⌋</m:t>
              </m:r>
            </m:e>
          </m:nary>
          <m:r>
            <m:rPr>
              <m:sty m:val="p"/>
            </m:rPr>
            <m:t>,</m:t>
          </m:r>
        </m:oMath>
      </m:oMathPara>
    </w:p>
    <w:p>
      <w:pPr>
        <w:pStyle w:val="FirstParagraph"/>
        <w:widowControl/>
      </w:pPr>
      <w:r>
        <w:t xml:space="preserve">for</w:t>
      </w:r>
      <w:r>
        <w:t xml:space="preserve"> </w:t>
      </w:r>
      <m:oMath>
        <m:r>
          <m:t>n</m:t>
        </m:r>
        <m:r>
          <m:rPr>
            <m:sty m:val="p"/>
          </m:rPr>
          <m:t>,</m:t>
        </m:r>
        <m:r>
          <m:t>a</m:t>
        </m:r>
        <m:r>
          <m:rPr>
            <m:sty m:val="p"/>
          </m:rPr>
          <m:t>,</m:t>
        </m:r>
        <m:r>
          <m:t>b</m:t>
        </m:r>
        <m:r>
          <m:rPr>
            <m:sty m:val="p"/>
          </m:rPr>
          <m:t>≥</m:t>
        </m:r>
        <m:r>
          <m:t>0</m:t>
        </m:r>
      </m:oMath>
      <w:r>
        <w:t xml:space="preserve"> </w:t>
      </w:r>
      <w:r>
        <w:t xml:space="preserve">and</w:t>
      </w:r>
      <w:r>
        <w:t xml:space="preserve"> </w:t>
      </w:r>
      <m:oMath>
        <m:r>
          <m:t>m</m:t>
        </m:r>
        <m:r>
          <m:rPr>
            <m:sty m:val="p"/>
          </m:rPr>
          <m:t>&gt;</m:t>
        </m:r>
        <m:r>
          <m:t>0</m:t>
        </m:r>
      </m:oMath>
      <w:r>
        <w:t xml:space="preserve">. Removing whole multiples of</w:t>
      </w:r>
      <w:r>
        <w:t xml:space="preserve"> </w:t>
      </w:r>
      <m:oMath>
        <m:r>
          <m:t>m</m:t>
        </m:r>
      </m:oMath>
      <w:r>
        <w:t xml:space="preserve"> </w:t>
      </w:r>
      <w:r>
        <w:t xml:space="preserve">from</w:t>
      </w:r>
      <w:r>
        <w:t xml:space="preserve"> </w:t>
      </w:r>
      <m:oMath>
        <m:r>
          <m:t>a</m:t>
        </m:r>
      </m:oMath>
      <w:r>
        <w:t xml:space="preserve"> </w:t>
      </w:r>
      <w:r>
        <w:t xml:space="preserve">and</w:t>
      </w:r>
      <w:r>
        <w:t xml:space="preserve"> </w:t>
      </w:r>
      <m:oMath>
        <m:r>
          <m:t>b</m:t>
        </m:r>
      </m:oMath>
      <w:r>
        <w:t xml:space="preserve"> </w:t>
      </w:r>
      <w:r>
        <w:t xml:space="preserve">contributes</w:t>
      </w:r>
    </w:p>
    <w:p>
      <w:pPr>
        <w:pStyle w:val="BodyText"/>
        <w:widowControl/>
        <w:spacing w:before="80" w:after="120"/>
      </w:pPr>
      <m:oMathPara>
        <m:oMathParaPr>
          <m:jc m:val="center"/>
        </m:oMathParaPr>
        <m:oMath>
          <m:r>
            <m:rPr>
              <m:sty m:val="p"/>
            </m:rPr>
            <m:t>(</m:t>
          </m:r>
          <m:r>
            <m:t>a</m:t>
          </m:r>
          <m:r>
            <m:rPr>
              <m:sty m:val="p"/>
            </m:rPr>
            <m:t>/</m:t>
          </m:r>
          <m:r>
            <m:rPr>
              <m:sty m:val="p"/>
            </m:rPr>
            <m:t>/</m:t>
          </m:r>
          <m:r>
            <m:t>m</m:t>
          </m:r>
          <m:r>
            <m:rPr>
              <m:sty m:val="p"/>
            </m:rPr>
            <m:t>)</m:t>
          </m:r>
          <m:f>
            <m:fPr>
              <m:type m:val="bar"/>
            </m:fPr>
            <m:num>
              <m:r>
                <m:t>n</m:t>
              </m:r>
              <m:r>
                <m:rPr>
                  <m:sty m:val="p"/>
                </m:rPr>
                <m:t>(</m:t>
              </m:r>
              <m:r>
                <m:t>n</m:t>
              </m:r>
              <m:r>
                <m:rPr>
                  <m:sty m:val="p"/>
                </m:rPr>
                <m:t>−</m:t>
              </m:r>
              <m:r>
                <m:t>1</m:t>
              </m:r>
              <m:r>
                <m:rPr>
                  <m:sty m:val="p"/>
                </m:rPr>
                <m:t>)</m:t>
              </m:r>
            </m:num>
            <m:den>
              <m:r>
                <m:t>2</m:t>
              </m:r>
            </m:den>
          </m:f>
          <m:r>
            <m:rPr>
              <m:sty m:val="p"/>
            </m:rPr>
            <m:t>+</m:t>
          </m:r>
          <m:r>
            <m:rPr>
              <m:sty m:val="p"/>
            </m:rPr>
            <m:t>(</m:t>
          </m:r>
          <m:r>
            <m:t>b</m:t>
          </m:r>
          <m:r>
            <m:rPr>
              <m:sty m:val="p"/>
            </m:rPr>
            <m:t>/</m:t>
          </m:r>
          <m:r>
            <m:rPr>
              <m:sty m:val="p"/>
            </m:rPr>
            <m:t>/</m:t>
          </m:r>
          <m:r>
            <m:t>m</m:t>
          </m:r>
          <m:r>
            <m:rPr>
              <m:sty m:val="p"/>
            </m:rPr>
            <m:t>)</m:t>
          </m:r>
          <m:r>
            <m:t>n</m:t>
          </m:r>
          <m:r>
            <m:rPr>
              <m:sty m:val="p"/>
            </m:rPr>
            <m:t>.</m:t>
          </m:r>
        </m:oMath>
      </m:oMathPara>
    </w:p>
    <w:p>
      <w:pPr>
        <w:pStyle w:val="FirstParagraph"/>
        <w:widowControl/>
      </w:pPr>
      <w:r>
        <w:t xml:space="preserve">After those reductions assume</w:t>
      </w:r>
      <w:r>
        <w:t xml:space="preserve"> </w:t>
      </w:r>
      <m:oMath>
        <m:r>
          <m:t>0</m:t>
        </m:r>
        <m:r>
          <m:rPr>
            <m:sty m:val="p"/>
          </m:rPr>
          <m:t>≤</m:t>
        </m:r>
        <m:r>
          <m:t>a</m:t>
        </m:r>
        <m:r>
          <m:rPr>
            <m:sty m:val="p"/>
          </m:rPr>
          <m:t>,</m:t>
        </m:r>
        <m:r>
          <m:t>b</m:t>
        </m:r>
        <m:r>
          <m:rPr>
            <m:sty m:val="p"/>
          </m:rPr>
          <m:t>&lt;</m:t>
        </m:r>
        <m:r>
          <m:t>m</m:t>
        </m:r>
      </m:oMath>
      <w:r>
        <w:t xml:space="preserve">, and let</w:t>
      </w:r>
      <w:r>
        <w:t xml:space="preserve"> </w:t>
      </w:r>
      <m:oMath>
        <m:r>
          <m:t>k</m:t>
        </m:r>
        <m:r>
          <m:rPr>
            <m:sty m:val="p"/>
          </m:rPr>
          <m:t>,</m:t>
        </m:r>
        <m:r>
          <m:t>r</m:t>
        </m:r>
        <m:r>
          <m:rPr>
            <m:sty m:val="p"/>
          </m:rPr>
          <m:t>=</m:t>
        </m:r>
        <m:r>
          <m:rPr>
            <m:sty m:val="p"/>
          </m:rPr>
          <m:t>divmod</m:t>
        </m:r>
        <m:r>
          <m:rPr>
            <m:sty m:val="p"/>
          </m:rPr>
          <m:t>(</m:t>
        </m:r>
        <m:r>
          <m:t>a</m:t>
        </m:r>
        <m:r>
          <m:t>n</m:t>
        </m:r>
        <m:r>
          <m:rPr>
            <m:sty m:val="p"/>
          </m:rPr>
          <m:t>+</m:t>
        </m:r>
        <m:r>
          <m:t>b</m:t>
        </m:r>
        <m:r>
          <m:rPr>
            <m:sty m:val="p"/>
          </m:rPr>
          <m:t>,</m:t>
        </m:r>
        <m:r>
          <m:t>m</m:t>
        </m:r>
        <m:r>
          <m:rPr>
            <m:sty m:val="p"/>
          </m:rPr>
          <m:t>)</m:t>
        </m:r>
      </m:oMath>
      <w:r>
        <w:t xml:space="preserve">. If</w:t>
      </w:r>
      <w:r>
        <w:t xml:space="preserve"> </w:t>
      </w:r>
      <m:oMath>
        <m:r>
          <m:t>k</m:t>
        </m:r>
        <m:r>
          <m:rPr>
            <m:sty m:val="p"/>
          </m:rPr>
          <m:t>=</m:t>
        </m:r>
        <m:r>
          <m:t>0</m:t>
        </m:r>
      </m:oMath>
      <w:r>
        <w:t xml:space="preserve">, all remaining summands vanish. Otherwise</w:t>
      </w:r>
      <w:r>
        <w:t xml:space="preserve"> </w:t>
      </w:r>
      <m:oMath>
        <m:r>
          <m:t>a</m:t>
        </m:r>
        <m:r>
          <m:rPr>
            <m:sty m:val="p"/>
          </m:rPr>
          <m:t>&gt;</m:t>
        </m:r>
        <m:r>
          <m:t>0</m:t>
        </m:r>
      </m:oMath>
      <w:r>
        <w:t xml:space="preserve">. Counting integer levels under the graph gives</w:t>
      </w:r>
    </w:p>
    <w:p>
      <w:pPr>
        <w:pStyle w:val="BodyText"/>
        <w:widowControl/>
        <w:spacing w:before="80" w:after="120"/>
      </w:pPr>
      <m:oMathPara>
        <m:oMathParaPr>
          <m:jc m:val="center"/>
        </m:oMathParaPr>
        <m:oMath>
          <m:r>
            <m:t>H</m:t>
          </m:r>
          <m:r>
            <m:rPr>
              <m:sty m:val="p"/>
            </m:rPr>
            <m:t>(</m:t>
          </m:r>
          <m:r>
            <m:t>n</m:t>
          </m:r>
          <m:r>
            <m:rPr>
              <m:sty m:val="p"/>
            </m:rPr>
            <m:t>,</m:t>
          </m:r>
          <m:r>
            <m:t>m</m:t>
          </m:r>
          <m:r>
            <m:rPr>
              <m:sty m:val="p"/>
            </m:rPr>
            <m:t>,</m:t>
          </m:r>
          <m:r>
            <m:t>a</m:t>
          </m:r>
          <m:r>
            <m:rPr>
              <m:sty m:val="p"/>
            </m:rPr>
            <m:t>,</m:t>
          </m:r>
          <m:r>
            <m:t>b</m:t>
          </m:r>
          <m:r>
            <m:rPr>
              <m:sty m:val="p"/>
            </m:rPr>
            <m:t>)</m:t>
          </m:r>
          <m:r>
            <m:rPr>
              <m:sty m:val="p"/>
            </m:rPr>
            <m:t>=</m:t>
          </m:r>
          <m:nary>
            <m:naryPr>
              <m:chr m:val="∑"/>
              <m:limLoc m:val="undOvr"/>
              <m:subHide m:val="off"/>
              <m:supHide m:val="off"/>
            </m:naryPr>
            <m:sub>
              <m:r>
                <m:t>j</m:t>
              </m:r>
              <m:r>
                <m:rPr>
                  <m:sty m:val="p"/>
                </m:rPr>
                <m:t>=</m:t>
              </m:r>
              <m:r>
                <m:t>1</m:t>
              </m:r>
            </m:sub>
            <m:sup>
              <m:r>
                <m:t>k</m:t>
              </m:r>
            </m:sup>
            <m:e>
              <m:r>
                <m:rPr>
                  <m:sty m:val="p"/>
                </m:rPr>
                <m:t>[</m:t>
              </m:r>
              <m:r>
                <m:t>n</m:t>
              </m:r>
              <m:r>
                <m:rPr>
                  <m:sty m:val="p"/>
                </m:rPr>
                <m:t>−</m:t>
              </m:r>
              <m:r>
                <m:rPr>
                  <m:sty m:val="p"/>
                </m:rPr>
                <m:t>⌈</m:t>
              </m:r>
              <m:f>
                <m:fPr>
                  <m:type m:val="bar"/>
                </m:fPr>
                <m:num>
                  <m:r>
                    <m:t>m</m:t>
                  </m:r>
                  <m:r>
                    <m:t>j</m:t>
                  </m:r>
                  <m:r>
                    <m:rPr>
                      <m:sty m:val="p"/>
                    </m:rPr>
                    <m:t>−</m:t>
                  </m:r>
                  <m:r>
                    <m:t>b</m:t>
                  </m:r>
                </m:num>
                <m:den>
                  <m:r>
                    <m:t>a</m:t>
                  </m:r>
                </m:den>
              </m:f>
              <m:r>
                <m:rPr>
                  <m:sty m:val="p"/>
                </m:rPr>
                <m:t>⌉</m:t>
              </m:r>
              <m:r>
                <m:rPr>
                  <m:sty m:val="p"/>
                </m:rPr>
                <m:t>]</m:t>
              </m:r>
            </m:e>
          </m:nary>
        </m:oMath>
      </m:oMathPara>
    </w:p>
    <w:p>
      <w:pPr>
        <w:pStyle w:val="FirstParagraph"/>
        <w:widowControl/>
        <w:spacing w:before="80" w:after="120"/>
      </w:pPr>
      <m:oMathPara>
        <m:oMathParaPr>
          <m:jc m:val="center"/>
        </m:oMathParaPr>
        <m:oMath>
          <m:r>
            <m:rPr>
              <m:sty m:val="p"/>
            </m:rPr>
            <m:t>=</m:t>
          </m:r>
          <m:nary>
            <m:naryPr>
              <m:chr m:val="∑"/>
              <m:limLoc m:val="undOvr"/>
              <m:subHide m:val="off"/>
              <m:supHide m:val="off"/>
            </m:naryPr>
            <m:sub>
              <m:r>
                <m:t>j</m:t>
              </m:r>
              <m:r>
                <m:rPr>
                  <m:sty m:val="p"/>
                </m:rPr>
                <m:t>=</m:t>
              </m:r>
              <m:r>
                <m:t>1</m:t>
              </m:r>
            </m:sub>
            <m:sup>
              <m:r>
                <m:t>k</m:t>
              </m:r>
            </m:sup>
            <m:e>
              <m:r>
                <m:rPr>
                  <m:sty m:val="p"/>
                </m:rPr>
                <m:t>⌊</m:t>
              </m:r>
              <m:f>
                <m:fPr>
                  <m:type m:val="bar"/>
                </m:fPr>
                <m:num>
                  <m:r>
                    <m:t>m</m:t>
                  </m:r>
                  <m:r>
                    <m:rPr>
                      <m:sty m:val="p"/>
                    </m:rPr>
                    <m:t>(</m:t>
                  </m:r>
                  <m:r>
                    <m:t>k</m:t>
                  </m:r>
                  <m:r>
                    <m:rPr>
                      <m:sty m:val="p"/>
                    </m:rPr>
                    <m:t>−</m:t>
                  </m:r>
                  <m:r>
                    <m:t>j</m:t>
                  </m:r>
                  <m:r>
                    <m:rPr>
                      <m:sty m:val="p"/>
                    </m:rPr>
                    <m:t>)</m:t>
                  </m:r>
                  <m:r>
                    <m:rPr>
                      <m:sty m:val="p"/>
                    </m:rPr>
                    <m:t>+</m:t>
                  </m:r>
                  <m:r>
                    <m:t>r</m:t>
                  </m:r>
                </m:num>
                <m:den>
                  <m:r>
                    <m:t>a</m:t>
                  </m:r>
                </m:den>
              </m:f>
              <m:r>
                <m:rPr>
                  <m:sty m:val="p"/>
                </m:rPr>
                <m:t>⌋</m:t>
              </m:r>
            </m:e>
          </m:nary>
          <m:r>
            <m:rPr>
              <m:sty m:val="p"/>
            </m:rPr>
            <m:t>=</m:t>
          </m:r>
          <m:r>
            <m:t>H</m:t>
          </m:r>
          <m:r>
            <m:rPr>
              <m:sty m:val="p"/>
            </m:rPr>
            <m:t>(</m:t>
          </m:r>
          <m:r>
            <m:t>k</m:t>
          </m:r>
          <m:r>
            <m:rPr>
              <m:sty m:val="p"/>
            </m:rPr>
            <m:t>,</m:t>
          </m:r>
          <m:r>
            <m:t>a</m:t>
          </m:r>
          <m:r>
            <m:rPr>
              <m:sty m:val="p"/>
            </m:rPr>
            <m:t>,</m:t>
          </m:r>
          <m:r>
            <m:t>m</m:t>
          </m:r>
          <m:r>
            <m:rPr>
              <m:sty m:val="p"/>
            </m:rPr>
            <m:t>,</m:t>
          </m:r>
          <m:r>
            <m:t>r</m:t>
          </m:r>
          <m:r>
            <m:rPr>
              <m:sty m:val="p"/>
            </m:rPr>
            <m:t>)</m:t>
          </m:r>
          <m:r>
            <m:rPr>
              <m:sty m:val="p"/>
            </m:rPr>
            <m:t>.</m:t>
          </m:r>
        </m:oMath>
      </m:oMathPara>
    </w:p>
    <w:p>
      <w:pPr>
        <w:pStyle w:val="FirstParagraph"/>
        <w:widowControl/>
      </w:pPr>
      <w:r>
        <w:t xml:space="preserve">An empty top level contributes zero. The new modulus is smaller, so this recurrence terminates and uses only exact integer arithmetic. It gives</w:t>
      </w:r>
    </w:p>
    <w:p>
      <w:pPr>
        <w:pStyle w:val="BodyText"/>
        <w:widowControl/>
        <w:spacing w:before="80" w:after="120"/>
      </w:pPr>
      <m:oMathPara>
        <m:oMathParaPr>
          <m:jc m:val="center"/>
        </m:oMathParaPr>
        <m:oMath>
          <m:r>
            <m:t>H</m:t>
          </m:r>
          <m:r>
            <m:rPr>
              <m:sty m:val="p"/>
            </m:rPr>
            <m:t>(</m:t>
          </m:r>
          <m:r>
            <m:t>D</m:t>
          </m:r>
          <m:r>
            <m:rPr>
              <m:sty m:val="p"/>
            </m:rPr>
            <m:t>,</m:t>
          </m:r>
          <m:sSub>
            <m:e>
              <m:r>
                <m:t>M</m:t>
              </m:r>
            </m:e>
            <m:sub>
              <m:r>
                <m:t>0</m:t>
              </m:r>
            </m:sub>
          </m:sSub>
          <m:r>
            <m:rPr>
              <m:sty m:val="p"/>
            </m:rPr>
            <m:t>,</m:t>
          </m:r>
          <m:sSub>
            <m:e>
              <m:r>
                <m:t>u</m:t>
              </m:r>
            </m:e>
            <m:sub>
              <m:r>
                <m:t>0</m:t>
              </m:r>
            </m:sub>
          </m:sSub>
          <m:r>
            <m:rPr>
              <m:sty m:val="p"/>
            </m:rPr>
            <m:t>,</m:t>
          </m:r>
          <m:r>
            <m:t>0</m:t>
          </m:r>
          <m:r>
            <m:rPr>
              <m:sty m:val="p"/>
            </m:rPr>
            <m:t>)</m:t>
          </m:r>
          <m:r>
            <m:rPr>
              <m:sty m:val="p"/>
            </m:rPr>
            <m:t>=</m:t>
          </m:r>
          <m:r>
            <m:t>H</m:t>
          </m:r>
          <m:r>
            <m:rPr>
              <m:sty m:val="p"/>
            </m:rPr>
            <m:t>(</m:t>
          </m:r>
          <m:r>
            <m:t>D</m:t>
          </m:r>
          <m:r>
            <m:rPr>
              <m:sty m:val="p"/>
            </m:rPr>
            <m:t>,</m:t>
          </m:r>
          <m:r>
            <m:t>S</m:t>
          </m:r>
          <m:r>
            <m:rPr>
              <m:sty m:val="p"/>
            </m:rPr>
            <m:t>,</m:t>
          </m:r>
          <m:r>
            <m:t>Q</m:t>
          </m:r>
          <m:r>
            <m:rPr>
              <m:sty m:val="p"/>
            </m:rPr>
            <m:t>,</m:t>
          </m:r>
          <m:r>
            <m:t>0</m:t>
          </m:r>
          <m:r>
            <m:rPr>
              <m:sty m:val="p"/>
            </m:rPr>
            <m:t>)</m:t>
          </m:r>
          <m:r>
            <m:rPr>
              <m:sty m:val="p"/>
            </m:rPr>
            <m:t>=</m:t>
          </m:r>
          <m:r>
            <m:t>302541195258184</m:t>
          </m:r>
          <m:r>
            <m:rPr>
              <m:sty m:val="p"/>
            </m:rPr>
            <m:t>.</m:t>
          </m:r>
        </m:oMath>
      </m:oMathPara>
    </w:p>
    <w:p>
      <w:pPr>
        <w:pStyle w:val="FirstParagraph"/>
        <w:widowControl/>
      </w:pPr>
      <w:r>
        <w:t xml:space="preserve">For every</w:t>
      </w:r>
      <w:r>
        <w:t xml:space="preserve"> </w:t>
      </w:r>
      <m:oMath>
        <m:r>
          <m:t>d</m:t>
        </m:r>
        <m:r>
          <m:rPr>
            <m:sty m:val="p"/>
          </m:rPr>
          <m:t>≥</m:t>
        </m:r>
        <m:r>
          <m:t>0</m:t>
        </m:r>
      </m:oMath>
      <w:r>
        <w:t xml:space="preserve">, the upper-bound floor is at least the rational-map floor. Equality of these finite sums therefore forces equality term by term for</w:t>
      </w:r>
      <w:r>
        <w:t xml:space="preserve"> </w:t>
      </w:r>
      <m:oMath>
        <m:r>
          <m:t>0</m:t>
        </m:r>
        <m:r>
          <m:rPr>
            <m:sty m:val="p"/>
          </m:rPr>
          <m:t>≤</m:t>
        </m:r>
        <m:r>
          <m:t>d</m:t>
        </m:r>
        <m:r>
          <m:rPr>
            <m:sty m:val="p"/>
          </m:rPr>
          <m:t>&lt;</m:t>
        </m:r>
        <m:r>
          <m:t>D</m:t>
        </m:r>
      </m:oMath>
      <w:r>
        <w:t xml:space="preserve">. Squeezing</w:t>
      </w:r>
      <w:r>
        <w:t xml:space="preserve"> </w:t>
      </w:r>
      <m:oMath>
        <m:r>
          <m:t>λ</m:t>
        </m:r>
      </m:oMath>
      <w:r>
        <w:t xml:space="preserve"> </w:t>
      </w:r>
      <w:r>
        <w:t xml:space="preserve">between</w:t>
      </w:r>
      <w:r>
        <w:t xml:space="preserve"> </w:t>
      </w:r>
      <m:oMath>
        <m:r>
          <m:t>Q</m:t>
        </m:r>
        <m:r>
          <m:rPr>
            <m:sty m:val="p"/>
          </m:rPr>
          <m:t>/</m:t>
        </m:r>
        <m:r>
          <m:t>S</m:t>
        </m:r>
      </m:oMath>
      <w:r>
        <w:t xml:space="preserve"> </w:t>
      </w:r>
      <w:r>
        <w:t xml:space="preserve">and</w:t>
      </w:r>
      <w:r>
        <w:t xml:space="preserve"> </w:t>
      </w:r>
      <m:oMath>
        <m:sSub>
          <m:e>
            <m:r>
              <m:t>u</m:t>
            </m:r>
          </m:e>
          <m:sub>
            <m:r>
              <m:t>0</m:t>
            </m:r>
          </m:sub>
        </m:sSub>
        <m:r>
          <m:rPr>
            <m:sty m:val="p"/>
          </m:rPr>
          <m:t>/</m:t>
        </m:r>
        <m:sSub>
          <m:e>
            <m:r>
              <m:t>M</m:t>
            </m:r>
          </m:e>
          <m:sub>
            <m:r>
              <m:t>0</m:t>
            </m:r>
          </m:sub>
        </m:sSub>
      </m:oMath>
      <w:r>
        <w:t xml:space="preserve"> </w:t>
      </w:r>
      <w:r>
        <w:t xml:space="preserve">proves the desired agreement. At</w:t>
      </w:r>
      <w:r>
        <w:t xml:space="preserve"> </w:t>
      </w:r>
      <m:oMath>
        <m:r>
          <m:t>D</m:t>
        </m:r>
      </m:oMath>
      <w:r>
        <w:t xml:space="preserve">, direct integer division gives</w:t>
      </w:r>
    </w:p>
    <w:p>
      <w:pPr>
        <w:pStyle w:val="BodyText"/>
        <w:widowControl/>
        <w:spacing w:before="80" w:after="120"/>
      </w:pPr>
      <m:oMathPara>
        <m:oMathParaPr>
          <m:jc m:val="center"/>
        </m:oMathParaPr>
        <m:oMath>
          <m:r>
            <m:rPr>
              <m:sty m:val="p"/>
            </m:rPr>
            <m:t>⌊</m:t>
          </m:r>
          <m:f>
            <m:fPr>
              <m:type m:val="bar"/>
            </m:fPr>
            <m:num>
              <m:sSub>
                <m:e>
                  <m:r>
                    <m:rPr>
                      <m:sty m:val="p"/>
                    </m:rPr>
                    <m:t>ℓ</m:t>
                  </m:r>
                </m:e>
                <m:sub>
                  <m:r>
                    <m:t>0</m:t>
                  </m:r>
                </m:sub>
              </m:sSub>
              <m:r>
                <m:t>D</m:t>
              </m:r>
            </m:num>
            <m:den>
              <m:sSub>
                <m:e>
                  <m:r>
                    <m:t>M</m:t>
                  </m:r>
                </m:e>
                <m:sub>
                  <m:r>
                    <m:t>0</m:t>
                  </m:r>
                </m:sub>
              </m:sSub>
            </m:den>
          </m:f>
          <m:r>
            <m:rPr>
              <m:sty m:val="p"/>
            </m:rPr>
            <m:t>⌋</m:t>
          </m:r>
          <m:r>
            <m:rPr>
              <m:sty m:val="p"/>
            </m:rPr>
            <m:t>=</m:t>
          </m:r>
          <m:r>
            <m:rPr>
              <m:sty m:val="p"/>
            </m:rPr>
            <m:t>⌊</m:t>
          </m:r>
          <m:f>
            <m:fPr>
              <m:type m:val="bar"/>
            </m:fPr>
            <m:num>
              <m:sSub>
                <m:e>
                  <m:r>
                    <m:t>u</m:t>
                  </m:r>
                </m:e>
                <m:sub>
                  <m:r>
                    <m:t>0</m:t>
                  </m:r>
                </m:sub>
              </m:sSub>
              <m:r>
                <m:t>D</m:t>
              </m:r>
            </m:num>
            <m:den>
              <m:sSub>
                <m:e>
                  <m:r>
                    <m:t>M</m:t>
                  </m:r>
                </m:e>
                <m:sub>
                  <m:r>
                    <m:t>0</m:t>
                  </m:r>
                </m:sub>
              </m:sSub>
            </m:den>
          </m:f>
          <m:r>
            <m:rPr>
              <m:sty m:val="p"/>
            </m:rPr>
            <m:t>⌋</m:t>
          </m:r>
          <m:r>
            <m:rPr>
              <m:sty m:val="p"/>
            </m:rPr>
            <m:t>=</m:t>
          </m:r>
          <m:r>
            <m:t>14342163</m:t>
          </m:r>
          <m:r>
            <m:rPr>
              <m:sty m:val="p"/>
            </m:rPr>
            <m:t>,</m:t>
          </m:r>
        </m:oMath>
      </m:oMathPara>
    </w:p>
    <w:p>
      <w:pPr>
        <w:pStyle w:val="FirstParagraph"/>
        <w:widowControl/>
        <w:spacing w:before="80" w:after="120"/>
      </w:pPr>
      <m:oMathPara>
        <m:oMathParaPr>
          <m:jc m:val="center"/>
        </m:oMathParaPr>
        <m:oMath>
          <m:r>
            <m:t>Q</m:t>
          </m:r>
          <m:r>
            <m:t>D</m:t>
          </m:r>
          <m:r>
            <m:rPr>
              <m:sty m:val="p"/>
            </m:rPr>
            <m:t>/</m:t>
          </m:r>
          <m:r>
            <m:rPr>
              <m:sty m:val="p"/>
            </m:rPr>
            <m:t>/</m:t>
          </m:r>
          <m:r>
            <m:t>S</m:t>
          </m:r>
          <m:r>
            <m:rPr>
              <m:sty m:val="p"/>
            </m:rPr>
            <m:t>=</m:t>
          </m:r>
          <m:r>
            <m:t>14342162</m:t>
          </m:r>
          <m:r>
            <m:rPr>
              <m:sty m:val="p"/>
            </m:rPr>
            <m:t>,</m:t>
          </m:r>
          <m:r>
            <m:t>  </m:t>
          </m:r>
          <m:r>
            <m:t>Q</m:t>
          </m:r>
          <m:r>
            <m:t>D</m:t>
          </m:r>
          <m:r>
            <m:t> </m:t>
          </m:r>
          <m:r>
            <m:rPr>
              <m:sty m:val="p"/>
            </m:rPr>
            <m:t>mod</m:t>
          </m:r>
          <m:r>
            <m:t> </m:t>
          </m:r>
          <m:r>
            <m:t>S</m:t>
          </m:r>
          <m:r>
            <m:rPr>
              <m:sty m:val="p"/>
            </m:rPr>
            <m:t>=</m:t>
          </m:r>
          <m:r>
            <m:t>999999976452570</m:t>
          </m:r>
          <m:r>
            <m:rPr>
              <m:sty m:val="p"/>
            </m:rPr>
            <m:t>.</m:t>
          </m:r>
        </m:oMath>
      </m:oMathPara>
    </w:p>
    <w:p>
      <w:pPr>
        <w:pStyle w:val="FirstParagraph"/>
        <w:widowControl/>
      </w:pPr>
      <w:r>
        <w:t xml:space="preserve">Thus</w:t>
      </w:r>
      <w:r>
        <w:t xml:space="preserve"> </w:t>
      </w:r>
      <m:oMath>
        <m:r>
          <m:t>D</m:t>
        </m:r>
      </m:oMath>
      <w:r>
        <w:t xml:space="preserve"> </w:t>
      </w:r>
      <w:r>
        <w:t xml:space="preserve">is the first nonnegative disagreement. At</w:t>
      </w:r>
      <w:r>
        <w:t xml:space="preserve"> </w:t>
      </w:r>
      <m:oMath>
        <m:r>
          <m:t>D</m:t>
        </m:r>
        <m:r>
          <m:rPr>
            <m:sty m:val="p"/>
          </m:rPr>
          <m:t>+</m:t>
        </m:r>
        <m:r>
          <m:t>1</m:t>
        </m:r>
      </m:oMath>
      <w:r>
        <w:t xml:space="preserve">, both enclosing real floors and the rational floor equal 14,342,163, proving the stated return to agreement. ∎</w:t>
      </w:r>
    </w:p>
    <w:p>
      <w:pPr>
        <w:pStyle w:val="BodyText"/>
        <w:widowControl/>
      </w:pPr>
      <w:r>
        <w:t xml:space="preserve">This theorem is a separate exact comparison with the real parameter. The location of a seed inside a rational fiber does not by itself prove the theorem.</w:t>
      </w:r>
    </w:p>
    <w:bookmarkEnd w:id="45"/>
    <w:bookmarkEnd w:id="46"/>
    <w:bookmarkStart w:id="47" w:name="X4591db76095a8d24ecc5676ba5f7604db9152d8"/>
    <w:p>
      <w:pPr>
        <w:pStyle w:val="Heading1"/>
        <w:keepNext/>
        <w:widowControl/>
      </w:pPr>
      <w:r>
        <w:t xml:space="preserve">Appendix B Copyable independent mathematical checker</w:t>
      </w:r>
    </w:p>
    <w:p>
      <w:pPr>
        <w:pStyle w:val="FirstParagraph"/>
        <w:widowControl/>
      </w:pPr>
      <w:r>
        <w:t xml:space="preserve">Save the following complete source as</w:t>
      </w:r>
      <w:r>
        <w:t xml:space="preserve"> </w:t>
      </w:r>
      <w:r>
        <w:rPr>
          <w:rStyle w:val="VerbatimChar"/>
        </w:rPr>
        <w:t xml:space="preserve">verify_handoff.py</w:t>
      </w:r>
      <w:r>
        <w:t xml:space="preserve">. It requires Python 3.11 or later and only the standard library. It writes no files and exits nonzero on a failed acceptance condition. Run both</w:t>
      </w:r>
      <w:r>
        <w:t xml:space="preserve"> </w:t>
      </w:r>
      <w:r>
        <w:rPr>
          <w:rStyle w:val="VerbatimChar"/>
        </w:rPr>
        <w:t xml:space="preserve">python verify_handoff.py</w:t>
      </w:r>
      <w:r>
        <w:t xml:space="preserve"> </w:t>
      </w:r>
      <w:r>
        <w:t xml:space="preserve">and</w:t>
      </w:r>
      <w:r>
        <w:t xml:space="preserve"> </w:t>
      </w:r>
      <w:r>
        <w:rPr>
          <w:rStyle w:val="VerbatimChar"/>
        </w:rPr>
        <w:t xml:space="preserve">python -O verify_handoff.py</w:t>
      </w:r>
      <w:r>
        <w:t xml:space="preserve">. The code is a companion exact calculation; the universal interval, density, period, and reconstruction results are proved in the preceding sections.</w:t>
      </w:r>
    </w:p>
    <w:p>
      <w:pPr>
        <w:pStyle w:val="SourceCode"/>
        <w:keepLines w:val="0"/>
        <w:widowControl/>
        <w:spacing w:line="240" w:lineRule="auto"/>
      </w:pPr>
      <w:r>
        <w:rPr>
          <w:rStyle w:val="VerbatimChar"/>
          <w:rFonts w:ascii="Liberation Mono" w:hAnsi="Liberation Mono"/>
          <w:sz w:val="18"/>
        </w:rPr>
        <w:t xml:space="preserve">#!/usr/bin/env python3</w:t>
      </w:r>
      <w:r>
        <w:rPr>
          <w:rFonts w:ascii="Liberation Mono" w:hAnsi="Liberation Mono"/>
          <w:sz w:val="18"/>
        </w:rPr>
        <w:br/>
      </w:r>
      <w:r>
        <w:rPr>
          <w:rStyle w:val="VerbatimChar"/>
          <w:rFonts w:ascii="Liberation Mono" w:hAnsi="Liberation Mono"/>
          <w:sz w:val="18"/>
        </w:rPr>
        <w:t xml:space="preserve">"""Independent mathematical checks for the OMEGA handoff.</w:t>
      </w:r>
      <w:r>
        <w:rPr>
          <w:rFonts w:ascii="Liberation Mono" w:hAnsi="Liberation Mono"/>
          <w:sz w:val="18"/>
        </w:rPr>
        <w:br/>
      </w:r>
      <w:r>
        <w:rPr>
          <w:rStyle w:val="VerbatimChar"/>
          <w:rFonts w:ascii="Liberation Mono" w:hAnsi="Liberation Mono"/>
          <w:sz w:val="18"/>
        </w:rPr>
        <w:t xml:space="preserve">Python 3.11+; standard library only. No files are written.</w:t>
      </w:r>
      <w:r>
        <w:rPr>
          <w:rFonts w:ascii="Liberation Mono" w:hAnsi="Liberation Mono"/>
          <w:sz w:val="18"/>
        </w:rPr>
        <w:br/>
      </w:r>
      <w:r>
        <w:rPr>
          <w:rStyle w:val="VerbatimChar"/>
          <w:rFonts w:ascii="Liberation Mono" w:hAnsi="Liberation Mono"/>
          <w:sz w:val="18"/>
        </w:rPr>
        <w:t xml:space="preserve">Run: python verify_handoff.py</w:t>
      </w:r>
      <w:r>
        <w:rPr>
          <w:rFonts w:ascii="Liberation Mono" w:hAnsi="Liberation Mono"/>
          <w:sz w:val="18"/>
        </w:rPr>
        <w:br/>
      </w:r>
      <w:r>
        <w:rPr>
          <w:rStyle w:val="VerbatimChar"/>
          <w:rFonts w:ascii="Liberation Mono" w:hAnsi="Liberation Mono"/>
          <w:sz w:val="18"/>
        </w:rPr>
        <w:t xml:space="preserve">Also run: python -O verify_handoff.py</w:t>
      </w:r>
      <w:r>
        <w:rPr>
          <w:rFonts w:ascii="Liberation Mono" w:hAnsi="Liberation Mono"/>
          <w:sz w:val="18"/>
        </w:rPr>
        <w:br/>
      </w:r>
      <w:r>
        <w:rPr>
          <w:rStyle w:val="VerbatimChar"/>
          <w:rFonts w:ascii="Liberation Mono" w:hAnsi="Liberation Mono"/>
          <w:sz w:val="18"/>
        </w:rPr>
        <w:t xml:space="preserve">This does not audit the separately reported Grok 0.2 files.</w:t>
      </w:r>
      <w:r>
        <w:rPr>
          <w:rFonts w:ascii="Liberation Mono" w:hAnsi="Liberation Mono"/>
          <w:sz w:val="18"/>
        </w:rPr>
        <w:br/>
      </w:r>
      <w:r>
        <w:rPr>
          <w:rStyle w:val="VerbatimChar"/>
          <w:rFonts w:ascii="Liberation Mono" w:hAnsi="Liberation Mono"/>
          <w:sz w:val="18"/>
        </w:rPr>
        <w:t xml:space="preserve">"""</w:t>
      </w:r>
      <w:r>
        <w:rPr>
          <w:rFonts w:ascii="Liberation Mono" w:hAnsi="Liberation Mono"/>
          <w:sz w:val="18"/>
        </w:rPr>
        <w:br/>
      </w:r>
      <w:r>
        <w:rPr>
          <w:rStyle w:val="VerbatimChar"/>
          <w:rFonts w:ascii="Liberation Mono" w:hAnsi="Liberation Mono"/>
          <w:sz w:val="18"/>
        </w:rPr>
        <w:t xml:space="preserve">from collections import Counter</w:t>
      </w:r>
      <w:r>
        <w:rPr>
          <w:rFonts w:ascii="Liberation Mono" w:hAnsi="Liberation Mono"/>
          <w:sz w:val="18"/>
        </w:rPr>
        <w:br/>
      </w:r>
      <w:r>
        <w:rPr>
          <w:rStyle w:val="VerbatimChar"/>
          <w:rFonts w:ascii="Liberation Mono" w:hAnsi="Liberation Mono"/>
          <w:sz w:val="18"/>
        </w:rPr>
        <w:t xml:space="preserve">from fractions import Fraction as F</w:t>
      </w:r>
      <w:r>
        <w:rPr>
          <w:rFonts w:ascii="Liberation Mono" w:hAnsi="Liberation Mono"/>
          <w:sz w:val="18"/>
        </w:rPr>
        <w:br/>
      </w:r>
      <w:r>
        <w:rPr>
          <w:rStyle w:val="VerbatimChar"/>
          <w:rFonts w:ascii="Liberation Mono" w:hAnsi="Liberation Mono"/>
          <w:sz w:val="18"/>
        </w:rPr>
        <w:t xml:space="preserve">from math import gcd, isqrt</w:t>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Q, S = 339949771344778, 10**15</w:t>
      </w:r>
      <w:r>
        <w:rPr>
          <w:rFonts w:ascii="Liberation Mono" w:hAnsi="Liberation Mono"/>
          <w:sz w:val="18"/>
        </w:rPr>
        <w:br/>
      </w:r>
      <w:r>
        <w:rPr>
          <w:rStyle w:val="VerbatimChar"/>
          <w:rFonts w:ascii="Liberation Mono" w:hAnsi="Liberation Mono"/>
          <w:sz w:val="18"/>
        </w:rPr>
        <w:t xml:space="preserve">A, DMAX, DSTAR = 3*Q-S, 32767, 42189065</w:t>
      </w:r>
      <w:r>
        <w:rPr>
          <w:rFonts w:ascii="Liberation Mono" w:hAnsi="Liberation Mono"/>
          <w:sz w:val="18"/>
        </w:rPr>
        <w:br/>
      </w:r>
      <w:r>
        <w:rPr>
          <w:rStyle w:val="VerbatimChar"/>
          <w:rFonts w:ascii="Liberation Mono" w:hAnsi="Liberation Mono"/>
          <w:sz w:val="18"/>
        </w:rPr>
        <w:t xml:space="preserve">P = Q // gcd(Q, S)</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require(ok, label):</w:t>
      </w:r>
      <w:r>
        <w:rPr>
          <w:rFonts w:ascii="Liberation Mono" w:hAnsi="Liberation Mono"/>
          <w:sz w:val="18"/>
        </w:rPr>
        <w:br/>
      </w:r>
      <w:r>
        <w:rPr>
          <w:rStyle w:val="VerbatimChar"/>
          <w:rFonts w:ascii="Liberation Mono" w:hAnsi="Liberation Mono"/>
          <w:sz w:val="18"/>
        </w:rPr>
        <w:t xml:space="preserve">    if not ok:</w:t>
      </w:r>
      <w:r>
        <w:rPr>
          <w:rFonts w:ascii="Liberation Mono" w:hAnsi="Liberation Mono"/>
          <w:sz w:val="18"/>
        </w:rPr>
        <w:br/>
      </w:r>
      <w:r>
        <w:rPr>
          <w:rStyle w:val="VerbatimChar"/>
          <w:rFonts w:ascii="Liberation Mono" w:hAnsi="Liberation Mono"/>
          <w:sz w:val="18"/>
        </w:rPr>
        <w:t xml:space="preserve">        raise ValueError(label)</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T(d):</w:t>
      </w:r>
      <w:r>
        <w:rPr>
          <w:rFonts w:ascii="Liberation Mono" w:hAnsi="Liberation Mono"/>
          <w:sz w:val="18"/>
        </w:rPr>
        <w:br/>
      </w:r>
      <w:r>
        <w:rPr>
          <w:rStyle w:val="VerbatimChar"/>
          <w:rFonts w:ascii="Liberation Mono" w:hAnsi="Liberation Mono"/>
          <w:sz w:val="18"/>
        </w:rPr>
        <w:t xml:space="preserve">    return Q*d // S</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L(n):</w:t>
      </w:r>
      <w:r>
        <w:rPr>
          <w:rFonts w:ascii="Liberation Mono" w:hAnsi="Liberation Mono"/>
          <w:sz w:val="18"/>
        </w:rPr>
        <w:br/>
      </w:r>
      <w:r>
        <w:rPr>
          <w:rStyle w:val="VerbatimChar"/>
          <w:rFonts w:ascii="Liberation Mono" w:hAnsi="Liberation Mono"/>
          <w:sz w:val="18"/>
        </w:rPr>
        <w:t xml:space="preserve">    return (S*n+Q-1) // Q</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size(n):</w:t>
      </w:r>
      <w:r>
        <w:rPr>
          <w:rFonts w:ascii="Liberation Mono" w:hAnsi="Liberation Mono"/>
          <w:sz w:val="18"/>
        </w:rPr>
        <w:br/>
      </w:r>
      <w:r>
        <w:rPr>
          <w:rStyle w:val="VerbatimChar"/>
          <w:rFonts w:ascii="Liberation Mono" w:hAnsi="Liberation Mono"/>
          <w:sz w:val="18"/>
        </w:rPr>
        <w:t xml:space="preserve">    return L(n+1)-L(n)</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law(n):</w:t>
      </w:r>
      <w:r>
        <w:rPr>
          <w:rFonts w:ascii="Liberation Mono" w:hAnsi="Liberation Mono"/>
          <w:sz w:val="18"/>
        </w:rPr>
        <w:br/>
      </w:r>
      <w:r>
        <w:rPr>
          <w:rStyle w:val="VerbatimChar"/>
          <w:rFonts w:ascii="Liberation Mono" w:hAnsi="Liberation Mono"/>
          <w:sz w:val="18"/>
        </w:rPr>
        <w:t xml:space="preserve">    r = n*S % Q</w:t>
      </w:r>
      <w:r>
        <w:rPr>
          <w:rFonts w:ascii="Liberation Mono" w:hAnsi="Liberation Mono"/>
          <w:sz w:val="18"/>
        </w:rPr>
        <w:br/>
      </w:r>
      <w:r>
        <w:rPr>
          <w:rStyle w:val="VerbatimChar"/>
          <w:rFonts w:ascii="Liberation Mono" w:hAnsi="Liberation Mono"/>
          <w:sz w:val="18"/>
        </w:rPr>
        <w:t xml:space="preserve">    return 2 if 0 &lt; r &lt;= A else 3</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nk(k):</w:t>
      </w:r>
      <w:r>
        <w:rPr>
          <w:rFonts w:ascii="Liberation Mono" w:hAnsi="Liberation Mono"/>
          <w:sz w:val="18"/>
        </w:rPr>
        <w:br/>
      </w:r>
      <w:r>
        <w:rPr>
          <w:rStyle w:val="VerbatimChar"/>
          <w:rFonts w:ascii="Liberation Mono" w:hAnsi="Liberation Mono"/>
          <w:sz w:val="18"/>
        </w:rPr>
        <w:t xml:space="preserve">    return (k*Q+A-1)//A-1</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orbit(d):</w:t>
      </w:r>
      <w:r>
        <w:rPr>
          <w:rFonts w:ascii="Liberation Mono" w:hAnsi="Liberation Mono"/>
          <w:sz w:val="18"/>
        </w:rPr>
        <w:br/>
      </w:r>
      <w:r>
        <w:rPr>
          <w:rStyle w:val="VerbatimChar"/>
          <w:rFonts w:ascii="Liberation Mono" w:hAnsi="Liberation Mono"/>
          <w:sz w:val="18"/>
        </w:rPr>
        <w:t xml:space="preserve">    states, residues = [d], []</w:t>
      </w:r>
      <w:r>
        <w:rPr>
          <w:rFonts w:ascii="Liberation Mono" w:hAnsi="Liberation Mono"/>
          <w:sz w:val="18"/>
        </w:rPr>
        <w:br/>
      </w:r>
      <w:r>
        <w:rPr>
          <w:rStyle w:val="VerbatimChar"/>
          <w:rFonts w:ascii="Liberation Mono" w:hAnsi="Liberation Mono"/>
          <w:sz w:val="18"/>
        </w:rPr>
        <w:t xml:space="preserve">    while d:</w:t>
      </w:r>
      <w:r>
        <w:rPr>
          <w:rFonts w:ascii="Liberation Mono" w:hAnsi="Liberation Mono"/>
          <w:sz w:val="18"/>
        </w:rPr>
        <w:br/>
      </w:r>
      <w:r>
        <w:rPr>
          <w:rStyle w:val="VerbatimChar"/>
          <w:rFonts w:ascii="Liberation Mono" w:hAnsi="Liberation Mono"/>
          <w:sz w:val="18"/>
        </w:rPr>
        <w:t xml:space="preserve">        nxt, rho = divmod(Q*d, S)</w:t>
      </w:r>
      <w:r>
        <w:rPr>
          <w:rFonts w:ascii="Liberation Mono" w:hAnsi="Liberation Mono"/>
          <w:sz w:val="18"/>
        </w:rPr>
        <w:br/>
      </w:r>
      <w:r>
        <w:rPr>
          <w:rStyle w:val="VerbatimChar"/>
          <w:rFonts w:ascii="Liberation Mono" w:hAnsi="Liberation Mono"/>
          <w:sz w:val="18"/>
        </w:rPr>
        <w:t xml:space="preserve">        require(nxt &lt; d, 'strict descent')</w:t>
      </w:r>
      <w:r>
        <w:rPr>
          <w:rFonts w:ascii="Liberation Mono" w:hAnsi="Liberation Mono"/>
          <w:sz w:val="18"/>
        </w:rPr>
        <w:br/>
      </w:r>
      <w:r>
        <w:rPr>
          <w:rStyle w:val="VerbatimChar"/>
          <w:rFonts w:ascii="Liberation Mono" w:hAnsi="Liberation Mono"/>
          <w:sz w:val="18"/>
        </w:rPr>
        <w:t xml:space="preserve">        states.append(nxt)</w:t>
      </w:r>
      <w:r>
        <w:rPr>
          <w:rFonts w:ascii="Liberation Mono" w:hAnsi="Liberation Mono"/>
          <w:sz w:val="18"/>
        </w:rPr>
        <w:br/>
      </w:r>
      <w:r>
        <w:rPr>
          <w:rStyle w:val="VerbatimChar"/>
          <w:rFonts w:ascii="Liberation Mono" w:hAnsi="Liberation Mono"/>
          <w:sz w:val="18"/>
        </w:rPr>
        <w:t xml:space="preserve">        residues.append(rho)</w:t>
      </w:r>
      <w:r>
        <w:rPr>
          <w:rFonts w:ascii="Liberation Mono" w:hAnsi="Liberation Mono"/>
          <w:sz w:val="18"/>
        </w:rPr>
        <w:br/>
      </w:r>
      <w:r>
        <w:rPr>
          <w:rStyle w:val="VerbatimChar"/>
          <w:rFonts w:ascii="Liberation Mono" w:hAnsi="Liberation Mono"/>
          <w:sz w:val="18"/>
        </w:rPr>
        <w:t xml:space="preserve">        d = nxt</w:t>
      </w:r>
      <w:r>
        <w:rPr>
          <w:rFonts w:ascii="Liberation Mono" w:hAnsi="Liberation Mono"/>
          <w:sz w:val="18"/>
        </w:rPr>
        <w:br/>
      </w:r>
      <w:r>
        <w:rPr>
          <w:rStyle w:val="VerbatimChar"/>
          <w:rFonts w:ascii="Liberation Mono" w:hAnsi="Liberation Mono"/>
          <w:sz w:val="18"/>
        </w:rPr>
        <w:t xml:space="preserve">    return states, residues</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floor_sum(n, m, a, b):</w:t>
      </w:r>
      <w:r>
        <w:rPr>
          <w:rFonts w:ascii="Liberation Mono" w:hAnsi="Liberation Mono"/>
          <w:sz w:val="18"/>
        </w:rPr>
        <w:br/>
      </w:r>
      <w:r>
        <w:rPr>
          <w:rStyle w:val="VerbatimChar"/>
          <w:rFonts w:ascii="Liberation Mono" w:hAnsi="Liberation Mono"/>
          <w:sz w:val="18"/>
        </w:rPr>
        <w:t xml:space="preserve">    total = 0</w:t>
      </w:r>
      <w:r>
        <w:rPr>
          <w:rFonts w:ascii="Liberation Mono" w:hAnsi="Liberation Mono"/>
          <w:sz w:val="18"/>
        </w:rPr>
        <w:br/>
      </w:r>
      <w:r>
        <w:rPr>
          <w:rStyle w:val="VerbatimChar"/>
          <w:rFonts w:ascii="Liberation Mono" w:hAnsi="Liberation Mono"/>
          <w:sz w:val="18"/>
        </w:rPr>
        <w:t xml:space="preserve">    while True:</w:t>
      </w:r>
      <w:r>
        <w:rPr>
          <w:rFonts w:ascii="Liberation Mono" w:hAnsi="Liberation Mono"/>
          <w:sz w:val="18"/>
        </w:rPr>
        <w:br/>
      </w:r>
      <w:r>
        <w:rPr>
          <w:rStyle w:val="VerbatimChar"/>
          <w:rFonts w:ascii="Liberation Mono" w:hAnsi="Liberation Mono"/>
          <w:sz w:val="18"/>
        </w:rPr>
        <w:t xml:space="preserve">        qa, a = divmod(a, m)</w:t>
      </w:r>
      <w:r>
        <w:rPr>
          <w:rFonts w:ascii="Liberation Mono" w:hAnsi="Liberation Mono"/>
          <w:sz w:val="18"/>
        </w:rPr>
        <w:br/>
      </w:r>
      <w:r>
        <w:rPr>
          <w:rStyle w:val="VerbatimChar"/>
          <w:rFonts w:ascii="Liberation Mono" w:hAnsi="Liberation Mono"/>
          <w:sz w:val="18"/>
        </w:rPr>
        <w:t xml:space="preserve">        qb, b = divmod(b, m)</w:t>
      </w:r>
      <w:r>
        <w:rPr>
          <w:rFonts w:ascii="Liberation Mono" w:hAnsi="Liberation Mono"/>
          <w:sz w:val="18"/>
        </w:rPr>
        <w:br/>
      </w:r>
      <w:r>
        <w:rPr>
          <w:rStyle w:val="VerbatimChar"/>
          <w:rFonts w:ascii="Liberation Mono" w:hAnsi="Liberation Mono"/>
          <w:sz w:val="18"/>
        </w:rPr>
        <w:t xml:space="preserve">        total += qa*n*(n-1)//2 + qb*n</w:t>
      </w:r>
      <w:r>
        <w:rPr>
          <w:rFonts w:ascii="Liberation Mono" w:hAnsi="Liberation Mono"/>
          <w:sz w:val="18"/>
        </w:rPr>
        <w:br/>
      </w:r>
      <w:r>
        <w:rPr>
          <w:rStyle w:val="VerbatimChar"/>
          <w:rFonts w:ascii="Liberation Mono" w:hAnsi="Liberation Mono"/>
          <w:sz w:val="18"/>
        </w:rPr>
        <w:t xml:space="preserve">        k, r = divmod(a*n+b, m)</w:t>
      </w:r>
      <w:r>
        <w:rPr>
          <w:rFonts w:ascii="Liberation Mono" w:hAnsi="Liberation Mono"/>
          <w:sz w:val="18"/>
        </w:rPr>
        <w:br/>
      </w:r>
      <w:r>
        <w:rPr>
          <w:rStyle w:val="VerbatimChar"/>
          <w:rFonts w:ascii="Liberation Mono" w:hAnsi="Liberation Mono"/>
          <w:sz w:val="18"/>
        </w:rPr>
        <w:t xml:space="preserve">        if k == 0:</w:t>
      </w:r>
      <w:r>
        <w:rPr>
          <w:rFonts w:ascii="Liberation Mono" w:hAnsi="Liberation Mono"/>
          <w:sz w:val="18"/>
        </w:rPr>
        <w:br/>
      </w:r>
      <w:r>
        <w:rPr>
          <w:rStyle w:val="VerbatimChar"/>
          <w:rFonts w:ascii="Liberation Mono" w:hAnsi="Liberation Mono"/>
          <w:sz w:val="18"/>
        </w:rPr>
        <w:t xml:space="preserve">            return total</w:t>
      </w:r>
      <w:r>
        <w:rPr>
          <w:rFonts w:ascii="Liberation Mono" w:hAnsi="Liberation Mono"/>
          <w:sz w:val="18"/>
        </w:rPr>
        <w:br/>
      </w:r>
      <w:r>
        <w:rPr>
          <w:rStyle w:val="VerbatimChar"/>
          <w:rFonts w:ascii="Liberation Mono" w:hAnsi="Liberation Mono"/>
          <w:sz w:val="18"/>
        </w:rPr>
        <w:t xml:space="preserve">        n, m, a, b = k, a, m, r</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atan_bounds(b):</w:t>
      </w:r>
      <w:r>
        <w:rPr>
          <w:rFonts w:ascii="Liberation Mono" w:hAnsi="Liberation Mono"/>
          <w:sz w:val="18"/>
        </w:rPr>
        <w:br/>
      </w:r>
      <w:r>
        <w:rPr>
          <w:rStyle w:val="VerbatimChar"/>
          <w:rFonts w:ascii="Liberation Mono" w:hAnsi="Liberation Mono"/>
          <w:sz w:val="18"/>
        </w:rPr>
        <w:t xml:space="preserve">    lower = sum((F((-1)**j, (2*j+1)*b**(2*j+1))</w:t>
      </w:r>
      <w:r>
        <w:rPr>
          <w:rFonts w:ascii="Liberation Mono" w:hAnsi="Liberation Mono"/>
          <w:sz w:val="18"/>
        </w:rPr>
        <w:br/>
      </w:r>
      <w:r>
        <w:rPr>
          <w:rStyle w:val="VerbatimChar"/>
          <w:rFonts w:ascii="Liberation Mono" w:hAnsi="Liberation Mono"/>
          <w:sz w:val="18"/>
        </w:rPr>
        <w:t xml:space="preserve">                 for j in range(64)), F(0))</w:t>
      </w:r>
      <w:r>
        <w:rPr>
          <w:rFonts w:ascii="Liberation Mono" w:hAnsi="Liberation Mono"/>
          <w:sz w:val="18"/>
        </w:rPr>
        <w:br/>
      </w:r>
      <w:r>
        <w:rPr>
          <w:rStyle w:val="VerbatimChar"/>
          <w:rFonts w:ascii="Liberation Mono" w:hAnsi="Liberation Mono"/>
          <w:sz w:val="18"/>
        </w:rPr>
        <w:t xml:space="preserve">    return lower, lower+F(1, 129*b**129)</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def main():</w:t>
      </w:r>
      <w:r>
        <w:rPr>
          <w:rFonts w:ascii="Liberation Mono" w:hAnsi="Liberation Mono"/>
          <w:sz w:val="18"/>
        </w:rPr>
        <w:br/>
      </w:r>
      <w:r>
        <w:rPr>
          <w:rStyle w:val="VerbatimChar"/>
          <w:rFonts w:ascii="Liberation Mono" w:hAnsi="Liberation Mono"/>
          <w:sz w:val="18"/>
        </w:rPr>
        <w:t xml:space="preserve">    require(gcd(Q,S)==2 and 2*Q&lt;S&lt;3*Q, 'parameters')</w:t>
      </w:r>
      <w:r>
        <w:rPr>
          <w:rFonts w:ascii="Liberation Mono" w:hAnsi="Liberation Mono"/>
          <w:sz w:val="18"/>
        </w:rPr>
        <w:br/>
      </w:r>
      <w:r>
        <w:rPr>
          <w:rStyle w:val="VerbatimChar"/>
          <w:rFonts w:ascii="Liberation Mono" w:hAnsi="Liberation Mono"/>
          <w:sz w:val="18"/>
        </w:rPr>
        <w:t xml:space="preserve">    require(A==19849314034334, 'threshold')</w:t>
      </w:r>
      <w:r>
        <w:rPr>
          <w:rFonts w:ascii="Liberation Mono" w:hAnsi="Liberation Mono"/>
          <w:sz w:val="18"/>
        </w:rPr>
        <w:br/>
      </w:r>
      <w:r>
        <w:rPr>
          <w:rStyle w:val="VerbatimChar"/>
          <w:rFonts w:ascii="Liberation Mono" w:hAnsi="Liberation Mono"/>
          <w:sz w:val="18"/>
        </w:rPr>
        <w:t xml:space="preserve">    require(P==169974885672389, 'period')</w:t>
      </w:r>
      <w:r>
        <w:rPr>
          <w:rFonts w:ascii="Liberation Mono" w:hAnsi="Liberation Mono"/>
          <w:sz w:val="18"/>
        </w:rPr>
        <w:br/>
      </w:r>
      <w:r>
        <w:rPr>
          <w:rStyle w:val="VerbatimChar"/>
          <w:rFonts w:ascii="Liberation Mono" w:hAnsi="Liberation Mono"/>
          <w:sz w:val="18"/>
        </w:rPr>
        <w:t xml:space="preserve">    for n in range(100000):</w:t>
      </w:r>
      <w:r>
        <w:rPr>
          <w:rFonts w:ascii="Liberation Mono" w:hAnsi="Liberation Mono"/>
          <w:sz w:val="18"/>
        </w:rPr>
        <w:br/>
      </w:r>
      <w:r>
        <w:rPr>
          <w:rStyle w:val="VerbatimChar"/>
          <w:rFonts w:ascii="Liberation Mono" w:hAnsi="Liberation Mono"/>
          <w:sz w:val="18"/>
        </w:rPr>
        <w:t xml:space="preserve">        direct = ((n+1)*S-1)//Q-L(n)+1</w:t>
      </w:r>
      <w:r>
        <w:rPr>
          <w:rFonts w:ascii="Liberation Mono" w:hAnsi="Liberation Mono"/>
          <w:sz w:val="18"/>
        </w:rPr>
        <w:br/>
      </w:r>
      <w:r>
        <w:rPr>
          <w:rStyle w:val="VerbatimChar"/>
          <w:rFonts w:ascii="Liberation Mono" w:hAnsi="Liberation Mono"/>
          <w:sz w:val="18"/>
        </w:rPr>
        <w:t xml:space="preserve">        mechanical = 3-((n+1)*A//Q-n*A//Q)</w:t>
      </w:r>
      <w:r>
        <w:rPr>
          <w:rFonts w:ascii="Liberation Mono" w:hAnsi="Liberation Mono"/>
          <w:sz w:val="18"/>
        </w:rPr>
        <w:br/>
      </w:r>
      <w:r>
        <w:rPr>
          <w:rStyle w:val="VerbatimChar"/>
          <w:rFonts w:ascii="Liberation Mono" w:hAnsi="Liberation Mono"/>
          <w:sz w:val="18"/>
        </w:rPr>
        <w:t xml:space="preserve">        require(direct==size(n)==law(n)==mechanical,</w:t>
      </w:r>
      <w:r>
        <w:rPr>
          <w:rFonts w:ascii="Liberation Mono" w:hAnsi="Liberation Mono"/>
          <w:sz w:val="18"/>
        </w:rPr>
        <w:br/>
      </w:r>
      <w:r>
        <w:rPr>
          <w:rStyle w:val="VerbatimChar"/>
          <w:rFonts w:ascii="Liberation Mono" w:hAnsi="Liberation Mono"/>
          <w:sz w:val="18"/>
        </w:rPr>
        <w:t xml:space="preserve">                'fiber laws')</w:t>
      </w:r>
      <w:r>
        <w:rPr>
          <w:rFonts w:ascii="Liberation Mono" w:hAnsi="Liberation Mono"/>
          <w:sz w:val="18"/>
        </w:rPr>
        <w:br/>
      </w:r>
      <w:r>
        <w:rPr>
          <w:rStyle w:val="VerbatimChar"/>
          <w:rFonts w:ascii="Liberation Mono" w:hAnsi="Liberation Mono"/>
          <w:sz w:val="18"/>
        </w:rPr>
        <w:t xml:space="preserve">    for n in (0,P-2,P-1,P,P+1,2*P-1):</w:t>
      </w:r>
      <w:r>
        <w:rPr>
          <w:rFonts w:ascii="Liberation Mono" w:hAnsi="Liberation Mono"/>
          <w:sz w:val="18"/>
        </w:rPr>
        <w:br/>
      </w:r>
      <w:r>
        <w:rPr>
          <w:rStyle w:val="VerbatimChar"/>
          <w:rFonts w:ascii="Liberation Mono" w:hAnsi="Liberation Mono"/>
          <w:sz w:val="18"/>
        </w:rPr>
        <w:t xml:space="preserve">        require(size(n)==law(n), 'period boundary')</w:t>
      </w:r>
      <w:r>
        <w:rPr>
          <w:rFonts w:ascii="Liberation Mono" w:hAnsi="Liberation Mono"/>
          <w:sz w:val="18"/>
        </w:rPr>
        <w:br/>
      </w:r>
      <w:r>
        <w:rPr>
          <w:rStyle w:val="VerbatimChar"/>
          <w:rFonts w:ascii="Liberation Mono" w:hAnsi="Liberation Mono"/>
          <w:sz w:val="18"/>
        </w:rPr>
        <w:t xml:space="preserve">    require(size(P-1)==2 and size(P)==3, 'equality cases')</w:t>
      </w:r>
      <w:r>
        <w:rPr>
          <w:rFonts w:ascii="Liberation Mono" w:hAnsi="Liberation Mono"/>
          <w:sz w:val="18"/>
        </w:rPr>
        <w:br/>
      </w:r>
      <w:r>
        <w:rPr>
          <w:rStyle w:val="VerbatimChar"/>
          <w:rFonts w:ascii="Liberation Mono" w:hAnsi="Liberation Mono"/>
          <w:sz w:val="18"/>
        </w:rPr>
        <w:t xml:space="preserve">    require(nk(A//2)==P-1, 'Beatty integral boundary')</w:t>
      </w:r>
      <w:r>
        <w:rPr>
          <w:rFonts w:ascii="Liberation Mono" w:hAnsi="Liberation Mono"/>
          <w:sz w:val="18"/>
        </w:rPr>
        <w:br/>
      </w:r>
      <w:r>
        <w:rPr>
          <w:rStyle w:val="VerbatimChar"/>
          <w:rFonts w:ascii="Liberation Mono" w:hAnsi="Liberation Mono"/>
          <w:sz w:val="18"/>
        </w:rPr>
        <w:t xml:space="preserve">    actual = [n for n in range(1,50001) if size(n)==2]</w:t>
      </w:r>
      <w:r>
        <w:rPr>
          <w:rFonts w:ascii="Liberation Mono" w:hAnsi="Liberation Mono"/>
          <w:sz w:val="18"/>
        </w:rPr>
        <w:br/>
      </w:r>
      <w:r>
        <w:rPr>
          <w:rStyle w:val="VerbatimChar"/>
          <w:rFonts w:ascii="Liberation Mono" w:hAnsi="Liberation Mono"/>
          <w:sz w:val="18"/>
        </w:rPr>
        <w:t xml:space="preserve">    expected = [nk(k) for k in range(1,len(actual)+1)]</w:t>
      </w:r>
      <w:r>
        <w:rPr>
          <w:rFonts w:ascii="Liberation Mono" w:hAnsi="Liberation Mono"/>
          <w:sz w:val="18"/>
        </w:rPr>
        <w:br/>
      </w:r>
      <w:r>
        <w:rPr>
          <w:rStyle w:val="VerbatimChar"/>
          <w:rFonts w:ascii="Liberation Mono" w:hAnsi="Liberation Mono"/>
          <w:sz w:val="18"/>
        </w:rPr>
        <w:t xml:space="preserve">    require(actual==expected, 'Beatty sample')</w:t>
      </w:r>
      <w:r>
        <w:rPr>
          <w:rFonts w:ascii="Liberation Mono" w:hAnsi="Liberation Mono"/>
          <w:sz w:val="18"/>
        </w:rPr>
        <w:br/>
      </w:r>
      <w:r>
        <w:rPr>
          <w:rStyle w:val="VerbatimChar"/>
          <w:rFonts w:ascii="Liberation Mono" w:hAnsi="Liberation Mono"/>
          <w:sz w:val="18"/>
        </w:rPr>
        <w:t xml:space="preserve">    print('PASS fiber laws on 100000 bases and rational boundaries')</w:t>
      </w:r>
      <w:r>
        <w:rPr>
          <w:rFonts w:ascii="Liberation Mono" w:hAnsi="Liberation Mono"/>
          <w:sz w:val="18"/>
        </w:rPr>
        <w:br/>
      </w:r>
      <w:r>
        <w:rPr>
          <w:rStyle w:val="VerbatimChar"/>
          <w:rFonts w:ascii="Liberation Mono" w:hAnsi="Liberation Mono"/>
          <w:sz w:val="18"/>
        </w:rPr>
        <w:t xml:space="preserve">    print('PASS Beatty enumeration through base 50000')</w:t>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    buckets = [[] for _ in range(DMAX+1)]</w:t>
      </w:r>
      <w:r>
        <w:rPr>
          <w:rFonts w:ascii="Liberation Mono" w:hAnsi="Liberation Mono"/>
          <w:sz w:val="18"/>
        </w:rPr>
        <w:br/>
      </w:r>
      <w:r>
        <w:rPr>
          <w:rStyle w:val="VerbatimChar"/>
          <w:rFonts w:ascii="Liberation Mono" w:hAnsi="Liberation Mono"/>
          <w:sz w:val="18"/>
        </w:rPr>
        <w:t xml:space="preserve">    depths = [0]*(DMAX+1)</w:t>
      </w:r>
      <w:r>
        <w:rPr>
          <w:rFonts w:ascii="Liberation Mono" w:hAnsi="Liberation Mono"/>
          <w:sz w:val="18"/>
        </w:rPr>
        <w:br/>
      </w:r>
      <w:r>
        <w:rPr>
          <w:rStyle w:val="VerbatimChar"/>
          <w:rFonts w:ascii="Liberation Mono" w:hAnsi="Liberation Mono"/>
          <w:sz w:val="18"/>
        </w:rPr>
        <w:t xml:space="preserve">    for d in range(DMAX+1):</w:t>
      </w:r>
      <w:r>
        <w:rPr>
          <w:rFonts w:ascii="Liberation Mono" w:hAnsi="Liberation Mono"/>
          <w:sz w:val="18"/>
        </w:rPr>
        <w:br/>
      </w:r>
      <w:r>
        <w:rPr>
          <w:rStyle w:val="VerbatimChar"/>
          <w:rFonts w:ascii="Liberation Mono" w:hAnsi="Liberation Mono"/>
          <w:sz w:val="18"/>
        </w:rPr>
        <w:t xml:space="preserve">        buckets[T(d)].append(d)</w:t>
      </w:r>
      <w:r>
        <w:rPr>
          <w:rFonts w:ascii="Liberation Mono" w:hAnsi="Liberation Mono"/>
          <w:sz w:val="18"/>
        </w:rPr>
        <w:br/>
      </w:r>
      <w:r>
        <w:rPr>
          <w:rStyle w:val="VerbatimChar"/>
          <w:rFonts w:ascii="Liberation Mono" w:hAnsi="Liberation Mono"/>
          <w:sz w:val="18"/>
        </w:rPr>
        <w:t xml:space="preserve">        if d:</w:t>
      </w:r>
      <w:r>
        <w:rPr>
          <w:rFonts w:ascii="Liberation Mono" w:hAnsi="Liberation Mono"/>
          <w:sz w:val="18"/>
        </w:rPr>
        <w:br/>
      </w:r>
      <w:r>
        <w:rPr>
          <w:rStyle w:val="VerbatimChar"/>
          <w:rFonts w:ascii="Liberation Mono" w:hAnsi="Liberation Mono"/>
          <w:sz w:val="18"/>
        </w:rPr>
        <w:t xml:space="preserve">            depths[d] = 1+depths[T(d)]</w:t>
      </w:r>
      <w:r>
        <w:rPr>
          <w:rFonts w:ascii="Liberation Mono" w:hAnsi="Liberation Mono"/>
          <w:sz w:val="18"/>
        </w:rPr>
        <w:br/>
      </w:r>
      <w:r>
        <w:rPr>
          <w:rStyle w:val="VerbatimChar"/>
          <w:rFonts w:ascii="Liberation Mono" w:hAnsi="Liberation Mono"/>
          <w:sz w:val="18"/>
        </w:rPr>
        <w:t xml:space="preserve">        states, residues = orbit(d)</w:t>
      </w:r>
      <w:r>
        <w:rPr>
          <w:rFonts w:ascii="Liberation Mono" w:hAnsi="Liberation Mono"/>
          <w:sz w:val="18"/>
        </w:rPr>
        <w:br/>
      </w:r>
      <w:r>
        <w:rPr>
          <w:rStyle w:val="VerbatimChar"/>
          <w:rFonts w:ascii="Liberation Mono" w:hAnsi="Liberation Mono"/>
          <w:sz w:val="18"/>
        </w:rPr>
        <w:t xml:space="preserve">        recovered = states[-1]</w:t>
      </w:r>
      <w:r>
        <w:rPr>
          <w:rFonts w:ascii="Liberation Mono" w:hAnsi="Liberation Mono"/>
          <w:sz w:val="18"/>
        </w:rPr>
        <w:br/>
      </w:r>
      <w:r>
        <w:rPr>
          <w:rStyle w:val="VerbatimChar"/>
          <w:rFonts w:ascii="Liberation Mono" w:hAnsi="Liberation Mono"/>
          <w:sz w:val="18"/>
        </w:rPr>
        <w:t xml:space="preserve">        for rho in reversed(residues):</w:t>
      </w:r>
      <w:r>
        <w:rPr>
          <w:rFonts w:ascii="Liberation Mono" w:hAnsi="Liberation Mono"/>
          <w:sz w:val="18"/>
        </w:rPr>
        <w:br/>
      </w:r>
      <w:r>
        <w:rPr>
          <w:rStyle w:val="VerbatimChar"/>
          <w:rFonts w:ascii="Liberation Mono" w:hAnsi="Liberation Mono"/>
          <w:sz w:val="18"/>
        </w:rPr>
        <w:t xml:space="preserve">            require(0&lt;=rho&lt;S, 'remainder bounds')</w:t>
      </w:r>
      <w:r>
        <w:rPr>
          <w:rFonts w:ascii="Liberation Mono" w:hAnsi="Liberation Mono"/>
          <w:sz w:val="18"/>
        </w:rPr>
        <w:br/>
      </w:r>
      <w:r>
        <w:rPr>
          <w:rStyle w:val="VerbatimChar"/>
          <w:rFonts w:ascii="Liberation Mono" w:hAnsi="Liberation Mono"/>
          <w:sz w:val="18"/>
        </w:rPr>
        <w:t xml:space="preserve">            recovered, residual = divmod(S*recovered+rho,Q)</w:t>
      </w:r>
      <w:r>
        <w:rPr>
          <w:rFonts w:ascii="Liberation Mono" w:hAnsi="Liberation Mono"/>
          <w:sz w:val="18"/>
        </w:rPr>
        <w:br/>
      </w:r>
      <w:r>
        <w:rPr>
          <w:rStyle w:val="VerbatimChar"/>
          <w:rFonts w:ascii="Liberation Mono" w:hAnsi="Liberation Mono"/>
          <w:sz w:val="18"/>
        </w:rPr>
        <w:t xml:space="preserve">            require(residual==0, 'reverse divisibility')</w:t>
      </w:r>
      <w:r>
        <w:rPr>
          <w:rFonts w:ascii="Liberation Mono" w:hAnsi="Liberation Mono"/>
          <w:sz w:val="18"/>
        </w:rPr>
        <w:br/>
      </w:r>
      <w:r>
        <w:rPr>
          <w:rStyle w:val="VerbatimChar"/>
          <w:rFonts w:ascii="Liberation Mono" w:hAnsi="Liberation Mono"/>
          <w:sz w:val="18"/>
        </w:rPr>
        <w:t xml:space="preserve">        require(recovered==d, 'ledger round trip')</w:t>
      </w:r>
      <w:r>
        <w:rPr>
          <w:rFonts w:ascii="Liberation Mono" w:hAnsi="Liberation Mono"/>
          <w:sz w:val="18"/>
        </w:rPr>
        <w:br/>
      </w:r>
      <w:r>
        <w:rPr>
          <w:rStyle w:val="VerbatimChar"/>
          <w:rFonts w:ascii="Liberation Mono" w:hAnsi="Liberation Mono"/>
          <w:sz w:val="18"/>
        </w:rPr>
        <w:t xml:space="preserve">    image = T(DMAX)+1</w:t>
      </w:r>
      <w:r>
        <w:rPr>
          <w:rFonts w:ascii="Liberation Mono" w:hAnsi="Liberation Mono"/>
          <w:sz w:val="18"/>
        </w:rPr>
        <w:br/>
      </w:r>
      <w:r>
        <w:rPr>
          <w:rStyle w:val="VerbatimChar"/>
          <w:rFonts w:ascii="Liberation Mono" w:hAnsi="Liberation Mono"/>
          <w:sz w:val="18"/>
        </w:rPr>
        <w:t xml:space="preserve">    for n in range(image):</w:t>
      </w:r>
      <w:r>
        <w:rPr>
          <w:rFonts w:ascii="Liberation Mono" w:hAnsi="Liberation Mono"/>
          <w:sz w:val="18"/>
        </w:rPr>
        <w:br/>
      </w:r>
      <w:r>
        <w:rPr>
          <w:rStyle w:val="VerbatimChar"/>
          <w:rFonts w:ascii="Liberation Mono" w:hAnsi="Liberation Mono"/>
          <w:sz w:val="18"/>
        </w:rPr>
        <w:t xml:space="preserve">        require(buckets[n]==list(range(L(n),</w:t>
      </w:r>
      <w:r>
        <w:rPr>
          <w:rFonts w:ascii="Liberation Mono" w:hAnsi="Liberation Mono"/>
          <w:sz w:val="18"/>
        </w:rPr>
        <w:br/>
      </w:r>
      <w:r>
        <w:rPr>
          <w:rStyle w:val="VerbatimChar"/>
          <w:rFonts w:ascii="Liberation Mono" w:hAnsi="Liberation Mono"/>
          <w:sz w:val="18"/>
        </w:rPr>
        <w:t xml:space="preserve">                min(L(n+1),DMAX+1))), 'restricted fibers')</w:t>
      </w:r>
      <w:r>
        <w:rPr>
          <w:rFonts w:ascii="Liberation Mono" w:hAnsi="Liberation Mono"/>
          <w:sz w:val="18"/>
        </w:rPr>
        <w:br/>
      </w:r>
      <w:r>
        <w:rPr>
          <w:rStyle w:val="VerbatimChar"/>
          <w:rFonts w:ascii="Liberation Mono" w:hAnsi="Liberation Mono"/>
          <w:sz w:val="18"/>
        </w:rPr>
        <w:t xml:space="preserve">    hist = Counter(len(b) for b in buckets if b)</w:t>
      </w:r>
      <w:r>
        <w:rPr>
          <w:rFonts w:ascii="Liberation Mono" w:hAnsi="Liberation Mono"/>
          <w:sz w:val="18"/>
        </w:rPr>
        <w:br/>
      </w:r>
      <w:r>
        <w:rPr>
          <w:rStyle w:val="VerbatimChar"/>
          <w:rFonts w:ascii="Liberation Mono" w:hAnsi="Liberation Mono"/>
          <w:sz w:val="18"/>
        </w:rPr>
        <w:t xml:space="preserve">    require(dict(hist)=={3:10489,2:650,1:1}, 'fiber counts')</w:t>
      </w:r>
      <w:r>
        <w:rPr>
          <w:rFonts w:ascii="Liberation Mono" w:hAnsi="Liberation Mono"/>
          <w:sz w:val="18"/>
        </w:rPr>
        <w:br/>
      </w:r>
      <w:r>
        <w:rPr>
          <w:rStyle w:val="VerbatimChar"/>
          <w:rFonts w:ascii="Liberation Mono" w:hAnsi="Liberation Mono"/>
          <w:sz w:val="18"/>
        </w:rPr>
        <w:t xml:space="preserve">    expected_depths = [1,2,6,18,53,156,459,1350,</w:t>
      </w:r>
      <w:r>
        <w:rPr>
          <w:rFonts w:ascii="Liberation Mono" w:hAnsi="Liberation Mono"/>
          <w:sz w:val="18"/>
        </w:rPr>
        <w:br/>
      </w:r>
      <w:r>
        <w:rPr>
          <w:rStyle w:val="VerbatimChar"/>
          <w:rFonts w:ascii="Liberation Mono" w:hAnsi="Liberation Mono"/>
          <w:sz w:val="18"/>
        </w:rPr>
        <w:t xml:space="preserve">                       3971,11681,15071]</w:t>
      </w:r>
      <w:r>
        <w:rPr>
          <w:rFonts w:ascii="Liberation Mono" w:hAnsi="Liberation Mono"/>
          <w:sz w:val="18"/>
        </w:rPr>
        <w:br/>
      </w:r>
      <w:r>
        <w:rPr>
          <w:rStyle w:val="VerbatimChar"/>
          <w:rFonts w:ascii="Liberation Mono" w:hAnsi="Liberation Mono"/>
          <w:sz w:val="18"/>
        </w:rPr>
        <w:t xml:space="preserve">    require([depths.count(k) for k in range(11)]</w:t>
      </w:r>
      <w:r>
        <w:rPr>
          <w:rFonts w:ascii="Liberation Mono" w:hAnsi="Liberation Mono"/>
          <w:sz w:val="18"/>
        </w:rPr>
        <w:br/>
      </w:r>
      <w:r>
        <w:rPr>
          <w:rStyle w:val="VerbatimChar"/>
          <w:rFonts w:ascii="Liberation Mono" w:hAnsi="Liberation Mono"/>
          <w:sz w:val="18"/>
        </w:rPr>
        <w:t xml:space="preserve">            ==expected_depths, 'depth histogram')</w:t>
      </w:r>
      <w:r>
        <w:rPr>
          <w:rFonts w:ascii="Liberation Mono" w:hAnsi="Liberation Mono"/>
          <w:sz w:val="18"/>
        </w:rPr>
        <w:br/>
      </w:r>
      <w:r>
        <w:rPr>
          <w:rStyle w:val="VerbatimChar"/>
          <w:rFonts w:ascii="Liberation Mono" w:hAnsi="Liberation Mono"/>
          <w:sz w:val="18"/>
        </w:rPr>
        <w:t xml:space="preserve">    require(sum(depths)==300871, 'depth sum')</w:t>
      </w:r>
      <w:r>
        <w:rPr>
          <w:rFonts w:ascii="Liberation Mono" w:hAnsi="Liberation Mono"/>
          <w:sz w:val="18"/>
        </w:rPr>
        <w:br/>
      </w:r>
      <w:r>
        <w:rPr>
          <w:rStyle w:val="VerbatimChar"/>
          <w:rFonts w:ascii="Liberation Mono" w:hAnsi="Liberation Mono"/>
          <w:sz w:val="18"/>
        </w:rPr>
        <w:t xml:space="preserve">    branch = Counter(tuple(len(buckets[d]) for d in b)</w:t>
      </w:r>
      <w:r>
        <w:rPr>
          <w:rFonts w:ascii="Liberation Mono" w:hAnsi="Liberation Mono"/>
          <w:sz w:val="18"/>
        </w:rPr>
        <w:br/>
      </w:r>
      <w:r>
        <w:rPr>
          <w:rStyle w:val="VerbatimChar"/>
          <w:rFonts w:ascii="Liberation Mono" w:hAnsi="Liberation Mono"/>
          <w:sz w:val="18"/>
        </w:rPr>
        <w:t xml:space="preserve">                     for b in buckets[:image])</w:t>
      </w:r>
      <w:r>
        <w:rPr>
          <w:rFonts w:ascii="Liberation Mono" w:hAnsi="Liberation Mono"/>
          <w:sz w:val="18"/>
        </w:rPr>
        <w:br/>
      </w:r>
      <w:r>
        <w:rPr>
          <w:rStyle w:val="VerbatimChar"/>
          <w:rFonts w:ascii="Liberation Mono" w:hAnsi="Liberation Mono"/>
          <w:sz w:val="18"/>
        </w:rPr>
        <w:t xml:space="preserve">    expected_branch = {</w:t>
      </w:r>
      <w:r>
        <w:rPr>
          <w:rFonts w:ascii="Liberation Mono" w:hAnsi="Liberation Mono"/>
          <w:sz w:val="18"/>
        </w:rPr>
        <w:br/>
      </w:r>
      <w:r>
        <w:rPr>
          <w:rStyle w:val="VerbatimChar"/>
          <w:rFonts w:ascii="Liberation Mono" w:hAnsi="Liberation Mono"/>
          <w:sz w:val="18"/>
        </w:rPr>
        <w:t xml:space="preserve">        (0,0,0):6923, (3,3,3):2938, (0,0):429,</w:t>
      </w:r>
      <w:r>
        <w:rPr>
          <w:rFonts w:ascii="Liberation Mono" w:hAnsi="Liberation Mono"/>
          <w:sz w:val="18"/>
        </w:rPr>
        <w:br/>
      </w:r>
      <w:r>
        <w:rPr>
          <w:rStyle w:val="VerbatimChar"/>
          <w:rFonts w:ascii="Liberation Mono" w:hAnsi="Liberation Mono"/>
          <w:sz w:val="18"/>
        </w:rPr>
        <w:t xml:space="preserve">        (3,2,3):213, (3,3,2):208, (2,3,3):206,</w:t>
      </w:r>
      <w:r>
        <w:rPr>
          <w:rFonts w:ascii="Liberation Mono" w:hAnsi="Liberation Mono"/>
          <w:sz w:val="18"/>
        </w:rPr>
        <w:br/>
      </w:r>
      <w:r>
        <w:rPr>
          <w:rStyle w:val="VerbatimChar"/>
          <w:rFonts w:ascii="Liberation Mono" w:hAnsi="Liberation Mono"/>
          <w:sz w:val="18"/>
        </w:rPr>
        <w:t xml:space="preserve">        (3,3):198, (2,3):12, (3,2):11,</w:t>
      </w:r>
      <w:r>
        <w:rPr>
          <w:rFonts w:ascii="Liberation Mono" w:hAnsi="Liberation Mono"/>
          <w:sz w:val="18"/>
        </w:rPr>
        <w:br/>
      </w:r>
      <w:r>
        <w:rPr>
          <w:rStyle w:val="VerbatimChar"/>
          <w:rFonts w:ascii="Liberation Mono" w:hAnsi="Liberation Mono"/>
          <w:sz w:val="18"/>
        </w:rPr>
        <w:t xml:space="preserve">        (3,3,1):1, (0,):1,</w:t>
      </w:r>
      <w:r>
        <w:rPr>
          <w:rFonts w:ascii="Liberation Mono" w:hAnsi="Liberation Mono"/>
          <w:sz w:val="18"/>
        </w:rPr>
        <w:br/>
      </w:r>
      <w:r>
        <w:rPr>
          <w:rStyle w:val="VerbatimChar"/>
          <w:rFonts w:ascii="Liberation Mono" w:hAnsi="Liberation Mono"/>
          <w:sz w:val="18"/>
        </w:rPr>
        <w:t xml:space="preserve">    }</w:t>
      </w:r>
      <w:r>
        <w:rPr>
          <w:rFonts w:ascii="Liberation Mono" w:hAnsi="Liberation Mono"/>
          <w:sz w:val="18"/>
        </w:rPr>
        <w:br/>
      </w:r>
      <w:r>
        <w:rPr>
          <w:rStyle w:val="VerbatimChar"/>
          <w:rFonts w:ascii="Liberation Mono" w:hAnsi="Liberation Mono"/>
          <w:sz w:val="18"/>
        </w:rPr>
        <w:t xml:space="preserve">    require(branch==expected_branch, 'branch signatures')</w:t>
      </w:r>
      <w:r>
        <w:rPr>
          <w:rFonts w:ascii="Liberation Mono" w:hAnsi="Liberation Mono"/>
          <w:sz w:val="18"/>
        </w:rPr>
        <w:br/>
      </w:r>
      <w:r>
        <w:rPr>
          <w:rStyle w:val="VerbatimChar"/>
          <w:rFonts w:ascii="Liberation Mono" w:hAnsi="Liberation Mono"/>
          <w:sz w:val="18"/>
        </w:rPr>
        <w:t xml:space="preserve">    require(sum(branch.values())==11140, 'branch coverage')</w:t>
      </w:r>
      <w:r>
        <w:rPr>
          <w:rFonts w:ascii="Liberation Mono" w:hAnsi="Liberation Mono"/>
          <w:sz w:val="18"/>
        </w:rPr>
        <w:br/>
      </w:r>
      <w:r>
        <w:rPr>
          <w:rStyle w:val="VerbatimChar"/>
          <w:rFonts w:ascii="Liberation Mono" w:hAnsi="Liberation Mono"/>
          <w:sz w:val="18"/>
        </w:rPr>
        <w:t xml:space="preserve">    print('PASS 32768 seeds and minimal ordered ledger round trips')</w:t>
      </w:r>
      <w:r>
        <w:rPr>
          <w:rFonts w:ascii="Liberation Mono" w:hAnsi="Liberation Mono"/>
          <w:sz w:val="18"/>
        </w:rPr>
        <w:br/>
      </w:r>
      <w:r>
        <w:rPr>
          <w:rStyle w:val="VerbatimChar"/>
          <w:rFonts w:ascii="Liberation Mono" w:hAnsi="Liberation Mono"/>
          <w:sz w:val="18"/>
        </w:rPr>
        <w:t xml:space="preserve">    print('PASS complete fiber depth and branch histograms')</w:t>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    B = [0]</w:t>
      </w:r>
      <w:r>
        <w:rPr>
          <w:rFonts w:ascii="Liberation Mono" w:hAnsi="Liberation Mono"/>
          <w:sz w:val="18"/>
        </w:rPr>
        <w:br/>
      </w:r>
      <w:r>
        <w:rPr>
          <w:rStyle w:val="VerbatimChar"/>
          <w:rFonts w:ascii="Liberation Mono" w:hAnsi="Liberation Mono"/>
          <w:sz w:val="18"/>
        </w:rPr>
        <w:t xml:space="preserve">    for k in range(17):</w:t>
      </w:r>
      <w:r>
        <w:rPr>
          <w:rFonts w:ascii="Liberation Mono" w:hAnsi="Liberation Mono"/>
          <w:sz w:val="18"/>
        </w:rPr>
        <w:br/>
      </w:r>
      <w:r>
        <w:rPr>
          <w:rStyle w:val="VerbatimChar"/>
          <w:rFonts w:ascii="Liberation Mono" w:hAnsi="Liberation Mono"/>
          <w:sz w:val="18"/>
        </w:rPr>
        <w:t xml:space="preserve">        B.append((S*(B[-1]+1)-1)//Q)</w:t>
      </w:r>
      <w:r>
        <w:rPr>
          <w:rFonts w:ascii="Liberation Mono" w:hAnsi="Liberation Mono"/>
          <w:sz w:val="18"/>
        </w:rPr>
        <w:br/>
      </w:r>
      <w:r>
        <w:rPr>
          <w:rStyle w:val="VerbatimChar"/>
          <w:rFonts w:ascii="Liberation Mono" w:hAnsi="Liberation Mono"/>
          <w:sz w:val="18"/>
        </w:rPr>
        <w:t xml:space="preserve">    require([B[i] for i in (9,10,16,17)]</w:t>
      </w:r>
      <w:r>
        <w:rPr>
          <w:rFonts w:ascii="Liberation Mono" w:hAnsi="Liberation Mono"/>
          <w:sz w:val="18"/>
        </w:rPr>
        <w:br/>
      </w:r>
      <w:r>
        <w:rPr>
          <w:rStyle w:val="VerbatimChar"/>
          <w:rFonts w:ascii="Liberation Mono" w:hAnsi="Liberation Mono"/>
          <w:sz w:val="18"/>
        </w:rPr>
        <w:t xml:space="preserve">            ==[17696,52057,33728823,99217081], 'thresholds')</w:t>
      </w:r>
      <w:r>
        <w:rPr>
          <w:rFonts w:ascii="Liberation Mono" w:hAnsi="Liberation Mono"/>
          <w:sz w:val="18"/>
        </w:rPr>
        <w:br/>
      </w:r>
      <w:r>
        <w:rPr>
          <w:rStyle w:val="VerbatimChar"/>
          <w:rFonts w:ascii="Liberation Mono" w:hAnsi="Liberation Mono"/>
          <w:sz w:val="18"/>
        </w:rPr>
        <w:t xml:space="preserve">    for k in range(1,5):</w:t>
      </w:r>
      <w:r>
        <w:rPr>
          <w:rFonts w:ascii="Liberation Mono" w:hAnsi="Liberation Mono"/>
          <w:sz w:val="18"/>
        </w:rPr>
        <w:br/>
      </w:r>
      <w:r>
        <w:rPr>
          <w:rStyle w:val="VerbatimChar"/>
          <w:rFonts w:ascii="Liberation Mono" w:hAnsi="Liberation Mono"/>
          <w:sz w:val="18"/>
        </w:rPr>
        <w:t xml:space="preserve">        for n in range(30):</w:t>
      </w:r>
      <w:r>
        <w:rPr>
          <w:rFonts w:ascii="Liberation Mono" w:hAnsi="Liberation Mono"/>
          <w:sz w:val="18"/>
        </w:rPr>
        <w:br/>
      </w:r>
      <w:r>
        <w:rPr>
          <w:rStyle w:val="VerbatimChar"/>
          <w:rFonts w:ascii="Liberation Mono" w:hAnsi="Liberation Mono"/>
          <w:sz w:val="18"/>
        </w:rPr>
        <w:t xml:space="preserve">            lo, end = n,n+1</w:t>
      </w:r>
      <w:r>
        <w:rPr>
          <w:rFonts w:ascii="Liberation Mono" w:hAnsi="Liberation Mono"/>
          <w:sz w:val="18"/>
        </w:rPr>
        <w:br/>
      </w:r>
      <w:r>
        <w:rPr>
          <w:rStyle w:val="VerbatimChar"/>
          <w:rFonts w:ascii="Liberation Mono" w:hAnsi="Liberation Mono"/>
          <w:sz w:val="18"/>
        </w:rPr>
        <w:t xml:space="preserve">            for _ in range(k):</w:t>
      </w:r>
      <w:r>
        <w:rPr>
          <w:rFonts w:ascii="Liberation Mono" w:hAnsi="Liberation Mono"/>
          <w:sz w:val="18"/>
        </w:rPr>
        <w:br/>
      </w:r>
      <w:r>
        <w:rPr>
          <w:rStyle w:val="VerbatimChar"/>
          <w:rFonts w:ascii="Liberation Mono" w:hAnsi="Liberation Mono"/>
          <w:sz w:val="18"/>
        </w:rPr>
        <w:t xml:space="preserve">                lo,end = L(lo),L(end)</w:t>
      </w:r>
      <w:r>
        <w:rPr>
          <w:rFonts w:ascii="Liberation Mono" w:hAnsi="Liberation Mono"/>
          <w:sz w:val="18"/>
        </w:rPr>
        <w:br/>
      </w:r>
      <w:r>
        <w:rPr>
          <w:rStyle w:val="VerbatimChar"/>
          <w:rFonts w:ascii="Liberation Mono" w:hAnsi="Liberation Mono"/>
          <w:sz w:val="18"/>
        </w:rPr>
        <w:t xml:space="preserve">            for d in (lo-1,lo,end-1,end):</w:t>
      </w:r>
      <w:r>
        <w:rPr>
          <w:rFonts w:ascii="Liberation Mono" w:hAnsi="Liberation Mono"/>
          <w:sz w:val="18"/>
        </w:rPr>
        <w:br/>
      </w:r>
      <w:r>
        <w:rPr>
          <w:rStyle w:val="VerbatimChar"/>
          <w:rFonts w:ascii="Liberation Mono" w:hAnsi="Liberation Mono"/>
          <w:sz w:val="18"/>
        </w:rPr>
        <w:t xml:space="preserve">                if d&lt;0:</w:t>
      </w:r>
      <w:r>
        <w:rPr>
          <w:rFonts w:ascii="Liberation Mono" w:hAnsi="Liberation Mono"/>
          <w:sz w:val="18"/>
        </w:rPr>
        <w:br/>
      </w:r>
      <w:r>
        <w:rPr>
          <w:rStyle w:val="VerbatimChar"/>
          <w:rFonts w:ascii="Liberation Mono" w:hAnsi="Liberation Mono"/>
          <w:sz w:val="18"/>
        </w:rPr>
        <w:t xml:space="preserve">                    continue</w:t>
      </w:r>
      <w:r>
        <w:rPr>
          <w:rFonts w:ascii="Liberation Mono" w:hAnsi="Liberation Mono"/>
          <w:sz w:val="18"/>
        </w:rPr>
        <w:br/>
      </w:r>
      <w:r>
        <w:rPr>
          <w:rStyle w:val="VerbatimChar"/>
          <w:rFonts w:ascii="Liberation Mono" w:hAnsi="Liberation Mono"/>
          <w:sz w:val="18"/>
        </w:rPr>
        <w:t xml:space="preserve">                x=d</w:t>
      </w:r>
      <w:r>
        <w:rPr>
          <w:rFonts w:ascii="Liberation Mono" w:hAnsi="Liberation Mono"/>
          <w:sz w:val="18"/>
        </w:rPr>
        <w:br/>
      </w:r>
      <w:r>
        <w:rPr>
          <w:rStyle w:val="VerbatimChar"/>
          <w:rFonts w:ascii="Liberation Mono" w:hAnsi="Liberation Mono"/>
          <w:sz w:val="18"/>
        </w:rPr>
        <w:t xml:space="preserve">                for _ in range(k):</w:t>
      </w:r>
      <w:r>
        <w:rPr>
          <w:rFonts w:ascii="Liberation Mono" w:hAnsi="Liberation Mono"/>
          <w:sz w:val="18"/>
        </w:rPr>
        <w:br/>
      </w:r>
      <w:r>
        <w:rPr>
          <w:rStyle w:val="VerbatimChar"/>
          <w:rFonts w:ascii="Liberation Mono" w:hAnsi="Liberation Mono"/>
          <w:sz w:val="18"/>
        </w:rPr>
        <w:t xml:space="preserve">                    x=T(x)</w:t>
      </w:r>
      <w:r>
        <w:rPr>
          <w:rFonts w:ascii="Liberation Mono" w:hAnsi="Liberation Mono"/>
          <w:sz w:val="18"/>
        </w:rPr>
        <w:br/>
      </w:r>
      <w:r>
        <w:rPr>
          <w:rStyle w:val="VerbatimChar"/>
          <w:rFonts w:ascii="Liberation Mono" w:hAnsi="Liberation Mono"/>
          <w:sz w:val="18"/>
        </w:rPr>
        <w:t xml:space="preserve">                require((x==n)==(lo&lt;=d&lt;end),</w:t>
      </w:r>
      <w:r>
        <w:rPr>
          <w:rFonts w:ascii="Liberation Mono" w:hAnsi="Liberation Mono"/>
          <w:sz w:val="18"/>
        </w:rPr>
        <w:br/>
      </w:r>
      <w:r>
        <w:rPr>
          <w:rStyle w:val="VerbatimChar"/>
          <w:rFonts w:ascii="Liberation Mono" w:hAnsi="Liberation Mono"/>
          <w:sz w:val="18"/>
        </w:rPr>
        <w:t xml:space="preserve">                        'iterated fiber boundary')</w:t>
      </w:r>
      <w:r>
        <w:rPr>
          <w:rFonts w:ascii="Liberation Mono" w:hAnsi="Liberation Mono"/>
          <w:sz w:val="18"/>
        </w:rPr>
        <w:br/>
      </w:r>
      <w:r>
        <w:rPr>
          <w:rStyle w:val="VerbatimChar"/>
          <w:rFonts w:ascii="Liberation Mono" w:hAnsi="Liberation Mono"/>
          <w:sz w:val="18"/>
        </w:rPr>
        <w:t xml:space="preserve">    print('PASS threshold values and 120 iterated fiber intervals')</w:t>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    cover, block_images, hard = [], [], []</w:t>
      </w:r>
      <w:r>
        <w:rPr>
          <w:rFonts w:ascii="Liberation Mono" w:hAnsi="Liberation Mono"/>
          <w:sz w:val="18"/>
        </w:rPr>
        <w:br/>
      </w:r>
      <w:r>
        <w:rPr>
          <w:rStyle w:val="VerbatimChar"/>
          <w:rFonts w:ascii="Liberation Mono" w:hAnsi="Liberation Mono"/>
          <w:sz w:val="18"/>
        </w:rPr>
        <w:t xml:space="preserve">    for b in range(32):</w:t>
      </w:r>
      <w:r>
        <w:rPr>
          <w:rFonts w:ascii="Liberation Mono" w:hAnsi="Liberation Mono"/>
          <w:sz w:val="18"/>
        </w:rPr>
        <w:br/>
      </w:r>
      <w:r>
        <w:rPr>
          <w:rStyle w:val="VerbatimChar"/>
          <w:rFonts w:ascii="Liberation Mono" w:hAnsi="Liberation Mono"/>
          <w:sz w:val="18"/>
        </w:rPr>
        <w:t xml:space="preserve">        lo,hi = 1024*b,1024*b+1023</w:t>
      </w:r>
      <w:r>
        <w:rPr>
          <w:rFonts w:ascii="Liberation Mono" w:hAnsi="Liberation Mono"/>
          <w:sz w:val="18"/>
        </w:rPr>
        <w:br/>
      </w:r>
      <w:r>
        <w:rPr>
          <w:rStyle w:val="VerbatimChar"/>
          <w:rFonts w:ascii="Liberation Mono" w:hAnsi="Liberation Mono"/>
          <w:sz w:val="18"/>
        </w:rPr>
        <w:t xml:space="preserve">        cover.extend(range(lo,hi+1))</w:t>
      </w:r>
      <w:r>
        <w:rPr>
          <w:rFonts w:ascii="Liberation Mono" w:hAnsi="Liberation Mono"/>
          <w:sz w:val="18"/>
        </w:rPr>
        <w:br/>
      </w:r>
      <w:r>
        <w:rPr>
          <w:rStyle w:val="VerbatimChar"/>
          <w:rFonts w:ascii="Liberation Mono" w:hAnsi="Liberation Mono"/>
          <w:sz w:val="18"/>
        </w:rPr>
        <w:t xml:space="preserve">        distinct = len({T(d) for d in range(lo,hi+1)})</w:t>
      </w:r>
      <w:r>
        <w:rPr>
          <w:rFonts w:ascii="Liberation Mono" w:hAnsi="Liberation Mono"/>
          <w:sz w:val="18"/>
        </w:rPr>
        <w:br/>
      </w:r>
      <w:r>
        <w:rPr>
          <w:rStyle w:val="VerbatimChar"/>
          <w:rFonts w:ascii="Liberation Mono" w:hAnsi="Liberation Mono"/>
          <w:sz w:val="18"/>
        </w:rPr>
        <w:t xml:space="preserve">        require(distinct==T(hi)-T(lo)+1, 'block image formula')</w:t>
      </w:r>
      <w:r>
        <w:rPr>
          <w:rFonts w:ascii="Liberation Mono" w:hAnsi="Liberation Mono"/>
          <w:sz w:val="18"/>
        </w:rPr>
        <w:br/>
      </w:r>
      <w:r>
        <w:rPr>
          <w:rStyle w:val="VerbatimChar"/>
          <w:rFonts w:ascii="Liberation Mono" w:hAnsi="Liberation Mono"/>
          <w:sz w:val="18"/>
        </w:rPr>
        <w:t xml:space="preserve">        block_images.append(distinct)</w:t>
      </w:r>
      <w:r>
        <w:rPr>
          <w:rFonts w:ascii="Liberation Mono" w:hAnsi="Liberation Mono"/>
          <w:sz w:val="18"/>
        </w:rPr>
        <w:br/>
      </w:r>
      <w:r>
        <w:rPr>
          <w:rStyle w:val="VerbatimChar"/>
          <w:rFonts w:ascii="Liberation Mono" w:hAnsi="Liberation Mono"/>
          <w:sz w:val="18"/>
        </w:rPr>
        <w:t xml:space="preserve">        hard.append(sum(depths[d]==10 for d in range(lo,hi+1)))</w:t>
      </w:r>
      <w:r>
        <w:rPr>
          <w:rFonts w:ascii="Liberation Mono" w:hAnsi="Liberation Mono"/>
          <w:sz w:val="18"/>
        </w:rPr>
        <w:br/>
      </w:r>
      <w:r>
        <w:rPr>
          <w:rStyle w:val="VerbatimChar"/>
          <w:rFonts w:ascii="Liberation Mono" w:hAnsi="Liberation Mono"/>
          <w:sz w:val="18"/>
        </w:rPr>
        <w:t xml:space="preserve">    require(cover==list(range(DMAX+1)), 'disjoint exact cover')</w:t>
      </w:r>
      <w:r>
        <w:rPr>
          <w:rFonts w:ascii="Liberation Mono" w:hAnsi="Liberation Mono"/>
          <w:sz w:val="18"/>
        </w:rPr>
        <w:br/>
      </w:r>
      <w:r>
        <w:rPr>
          <w:rStyle w:val="VerbatimChar"/>
          <w:rFonts w:ascii="Liberation Mono" w:hAnsi="Liberation Mono"/>
          <w:sz w:val="18"/>
        </w:rPr>
        <w:t xml:space="preserve">    require(Counter(block_images)=={348:9,349:23}, 'block sizes')</w:t>
      </w:r>
      <w:r>
        <w:rPr>
          <w:rFonts w:ascii="Liberation Mono" w:hAnsi="Liberation Mono"/>
          <w:sz w:val="18"/>
        </w:rPr>
        <w:br/>
      </w:r>
      <w:r>
        <w:rPr>
          <w:rStyle w:val="VerbatimChar"/>
          <w:rFonts w:ascii="Liberation Mono" w:hAnsi="Liberation Mono"/>
          <w:sz w:val="18"/>
        </w:rPr>
        <w:t xml:space="preserve">    require(sum(block_images)==11159, 'image multiplicity')</w:t>
      </w:r>
      <w:r>
        <w:rPr>
          <w:rFonts w:ascii="Liberation Mono" w:hAnsi="Liberation Mono"/>
          <w:sz w:val="18"/>
        </w:rPr>
        <w:br/>
      </w:r>
      <w:r>
        <w:rPr>
          <w:rStyle w:val="VerbatimChar"/>
          <w:rFonts w:ascii="Liberation Mono" w:hAnsi="Liberation Mono"/>
          <w:sz w:val="18"/>
        </w:rPr>
        <w:t xml:space="preserve">    require(hard[:17]==[0]*17 and hard[17]==735</w:t>
      </w:r>
      <w:r>
        <w:rPr>
          <w:rFonts w:ascii="Liberation Mono" w:hAnsi="Liberation Mono"/>
          <w:sz w:val="18"/>
        </w:rPr>
        <w:br/>
      </w:r>
      <w:r>
        <w:rPr>
          <w:rStyle w:val="VerbatimChar"/>
          <w:rFonts w:ascii="Liberation Mono" w:hAnsi="Liberation Mono"/>
          <w:sz w:val="18"/>
        </w:rPr>
        <w:t xml:space="preserve">            and hard[18:]==[1024]*14, 'hard cover')</w:t>
      </w:r>
      <w:r>
        <w:rPr>
          <w:rFonts w:ascii="Liberation Mono" w:hAnsi="Liberation Mono"/>
          <w:sz w:val="18"/>
        </w:rPr>
        <w:br/>
      </w:r>
      <w:r>
        <w:rPr>
          <w:rStyle w:val="VerbatimChar"/>
          <w:rFonts w:ascii="Liberation Mono" w:hAnsi="Liberation Mono"/>
          <w:sz w:val="18"/>
        </w:rPr>
        <w:t xml:space="preserve">    require(orbit(399)[0]==[399,135,45,15,5,1,0], '399')</w:t>
      </w:r>
      <w:r>
        <w:rPr>
          <w:rFonts w:ascii="Liberation Mono" w:hAnsi="Liberation Mono"/>
          <w:sz w:val="18"/>
        </w:rPr>
        <w:br/>
      </w:r>
      <w:r>
        <w:rPr>
          <w:rStyle w:val="VerbatimChar"/>
          <w:rFonts w:ascii="Liberation Mono" w:hAnsi="Liberation Mono"/>
          <w:sz w:val="18"/>
        </w:rPr>
        <w:t xml:space="preserve">    require(len(orbit(DSTAR)[1])==17, 'dstar depth')</w:t>
      </w:r>
      <w:r>
        <w:rPr>
          <w:rFonts w:ascii="Liberation Mono" w:hAnsi="Liberation Mono"/>
          <w:sz w:val="18"/>
        </w:rPr>
        <w:br/>
      </w:r>
      <w:r>
        <w:rPr>
          <w:rStyle w:val="VerbatimChar"/>
          <w:rFonts w:ascii="Liberation Mono" w:hAnsi="Liberation Mono"/>
          <w:sz w:val="18"/>
        </w:rPr>
        <w:t xml:space="preserve">    require(list(range(L(T(DSTAR)),L(T(DSTAR)+1)))</w:t>
      </w:r>
      <w:r>
        <w:rPr>
          <w:rFonts w:ascii="Liberation Mono" w:hAnsi="Liberation Mono"/>
          <w:sz w:val="18"/>
        </w:rPr>
        <w:br/>
      </w:r>
      <w:r>
        <w:rPr>
          <w:rStyle w:val="VerbatimChar"/>
          <w:rFonts w:ascii="Liberation Mono" w:hAnsi="Liberation Mono"/>
          <w:sz w:val="18"/>
        </w:rPr>
        <w:t xml:space="preserve">            ==[42189063,42189064,42189065], 'dstar triple')</w:t>
      </w:r>
      <w:r>
        <w:rPr>
          <w:rFonts w:ascii="Liberation Mono" w:hAnsi="Liberation Mono"/>
          <w:sz w:val="18"/>
        </w:rPr>
        <w:br/>
      </w:r>
      <w:r>
        <w:rPr>
          <w:rStyle w:val="VerbatimChar"/>
          <w:rFonts w:ascii="Liberation Mono" w:hAnsi="Liberation Mono"/>
          <w:sz w:val="18"/>
        </w:rPr>
        <w:t xml:space="preserve">    require(list(range(L(T(DSTAR)+1),L(T(DSTAR)+2)))</w:t>
      </w:r>
      <w:r>
        <w:rPr>
          <w:rFonts w:ascii="Liberation Mono" w:hAnsi="Liberation Mono"/>
          <w:sz w:val="18"/>
        </w:rPr>
        <w:br/>
      </w:r>
      <w:r>
        <w:rPr>
          <w:rStyle w:val="VerbatimChar"/>
          <w:rFonts w:ascii="Liberation Mono" w:hAnsi="Liberation Mono"/>
          <w:sz w:val="18"/>
        </w:rPr>
        <w:t xml:space="preserve">            ==[42189066,42189067], 'next pair')</w:t>
      </w:r>
      <w:r>
        <w:rPr>
          <w:rFonts w:ascii="Liberation Mono" w:hAnsi="Liberation Mono"/>
          <w:sz w:val="18"/>
        </w:rPr>
        <w:br/>
      </w:r>
      <w:r>
        <w:rPr>
          <w:rStyle w:val="VerbatimChar"/>
          <w:rFonts w:ascii="Liberation Mono" w:hAnsi="Liberation Mono"/>
          <w:sz w:val="18"/>
        </w:rPr>
        <w:t xml:space="preserve">    require((2**63-1)//Q+1==27132, 'Int64 boundary')</w:t>
      </w:r>
      <w:r>
        <w:rPr>
          <w:rFonts w:ascii="Liberation Mono" w:hAnsi="Liberation Mono"/>
          <w:sz w:val="18"/>
        </w:rPr>
        <w:br/>
      </w:r>
      <w:r>
        <w:rPr>
          <w:rStyle w:val="VerbatimChar"/>
          <w:rFonts w:ascii="Liberation Mono" w:hAnsi="Liberation Mono"/>
          <w:sz w:val="18"/>
        </w:rPr>
        <w:t xml:space="preserve">    print('PASS 32 block cover and first disagreement cell geometry')</w:t>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    scale = 10**80</w:t>
      </w:r>
      <w:r>
        <w:rPr>
          <w:rFonts w:ascii="Liberation Mono" w:hAnsi="Liberation Mono"/>
          <w:sz w:val="18"/>
        </w:rPr>
        <w:br/>
      </w:r>
      <w:r>
        <w:rPr>
          <w:rStyle w:val="VerbatimChar"/>
          <w:rFonts w:ascii="Liberation Mono" w:hAnsi="Liberation Mono"/>
          <w:sz w:val="18"/>
        </w:rPr>
        <w:t xml:space="preserve">    root = isqrt(5*scale*scale)</w:t>
      </w:r>
      <w:r>
        <w:rPr>
          <w:rFonts w:ascii="Liberation Mono" w:hAnsi="Liberation Mono"/>
          <w:sz w:val="18"/>
        </w:rPr>
        <w:br/>
      </w:r>
      <w:r>
        <w:rPr>
          <w:rStyle w:val="VerbatimChar"/>
          <w:rFonts w:ascii="Liberation Mono" w:hAnsi="Liberation Mono"/>
          <w:sz w:val="18"/>
        </w:rPr>
        <w:t xml:space="preserve">    require(root*root&lt;5*scale*scale&lt;(root+1)**2, 'sqrt bounds')</w:t>
      </w:r>
      <w:r>
        <w:rPr>
          <w:rFonts w:ascii="Liberation Mono" w:hAnsi="Liberation Mono"/>
          <w:sz w:val="18"/>
        </w:rPr>
        <w:br/>
      </w:r>
      <w:r>
        <w:rPr>
          <w:rStyle w:val="VerbatimChar"/>
          <w:rFonts w:ascii="Liberation Mono" w:hAnsi="Liberation Mono"/>
          <w:sz w:val="18"/>
        </w:rPr>
        <w:t xml:space="preserve">    phi_lo=(1+F(root,scale))/2</w:t>
      </w:r>
      <w:r>
        <w:rPr>
          <w:rFonts w:ascii="Liberation Mono" w:hAnsi="Liberation Mono"/>
          <w:sz w:val="18"/>
        </w:rPr>
        <w:br/>
      </w:r>
      <w:r>
        <w:rPr>
          <w:rStyle w:val="VerbatimChar"/>
          <w:rFonts w:ascii="Liberation Mono" w:hAnsi="Liberation Mono"/>
          <w:sz w:val="18"/>
        </w:rPr>
        <w:t xml:space="preserve">    phi_hi=(1+F(root+1,scale))/2</w:t>
      </w:r>
      <w:r>
        <w:rPr>
          <w:rFonts w:ascii="Liberation Mono" w:hAnsi="Liberation Mono"/>
          <w:sz w:val="18"/>
        </w:rPr>
        <w:br/>
      </w:r>
      <w:r>
        <w:rPr>
          <w:rStyle w:val="VerbatimChar"/>
          <w:rFonts w:ascii="Liberation Mono" w:hAnsi="Liberation Mono"/>
          <w:sz w:val="18"/>
        </w:rPr>
        <w:t xml:space="preserve">    a0,a1=atan_bounds(5)</w:t>
      </w:r>
      <w:r>
        <w:rPr>
          <w:rFonts w:ascii="Liberation Mono" w:hAnsi="Liberation Mono"/>
          <w:sz w:val="18"/>
        </w:rPr>
        <w:br/>
      </w:r>
      <w:r>
        <w:rPr>
          <w:rStyle w:val="VerbatimChar"/>
          <w:rFonts w:ascii="Liberation Mono" w:hAnsi="Liberation Mono"/>
          <w:sz w:val="18"/>
        </w:rPr>
        <w:t xml:space="preserve">    b0,b1=atan_bounds(239)</w:t>
      </w:r>
      <w:r>
        <w:rPr>
          <w:rFonts w:ascii="Liberation Mono" w:hAnsi="Liberation Mono"/>
          <w:sz w:val="18"/>
        </w:rPr>
        <w:br/>
      </w:r>
      <w:r>
        <w:rPr>
          <w:rStyle w:val="VerbatimChar"/>
          <w:rFonts w:ascii="Liberation Mono" w:hAnsi="Liberation Mono"/>
          <w:sz w:val="18"/>
        </w:rPr>
        <w:t xml:space="preserve">    pi_lo,pi_hi=16*a0-4*b1,16*a1-4*b0</w:t>
      </w:r>
      <w:r>
        <w:rPr>
          <w:rFonts w:ascii="Liberation Mono" w:hAnsi="Liberation Mono"/>
          <w:sz w:val="18"/>
        </w:rPr>
        <w:br/>
      </w:r>
      <w:r>
        <w:rPr>
          <w:rStyle w:val="VerbatimChar"/>
          <w:rFonts w:ascii="Liberation Mono" w:hAnsi="Liberation Mono"/>
          <w:sz w:val="18"/>
        </w:rPr>
        <w:t xml:space="preserve">    lam_lo=phi_lo/(phi_lo+pi_hi)</w:t>
      </w:r>
      <w:r>
        <w:rPr>
          <w:rFonts w:ascii="Liberation Mono" w:hAnsi="Liberation Mono"/>
          <w:sz w:val="18"/>
        </w:rPr>
        <w:br/>
      </w:r>
      <w:r>
        <w:rPr>
          <w:rStyle w:val="VerbatimChar"/>
          <w:rFonts w:ascii="Liberation Mono" w:hAnsi="Liberation Mono"/>
          <w:sz w:val="18"/>
        </w:rPr>
        <w:t xml:space="preserve">    lam_hi=phi_hi/(phi_hi+pi_lo)</w:t>
      </w:r>
      <w:r>
        <w:rPr>
          <w:rFonts w:ascii="Liberation Mono" w:hAnsi="Liberation Mono"/>
          <w:sz w:val="18"/>
        </w:rPr>
        <w:br/>
      </w:r>
      <w:r>
        <w:rPr>
          <w:rStyle w:val="VerbatimChar"/>
          <w:rFonts w:ascii="Liberation Mono" w:hAnsi="Liberation Mono"/>
          <w:sz w:val="18"/>
        </w:rPr>
        <w:t xml:space="preserve">    M=10**30</w:t>
      </w:r>
      <w:r>
        <w:rPr>
          <w:rFonts w:ascii="Liberation Mono" w:hAnsi="Liberation Mono"/>
          <w:sz w:val="18"/>
        </w:rPr>
        <w:br/>
      </w:r>
      <w:r>
        <w:rPr>
          <w:rStyle w:val="VerbatimChar"/>
          <w:rFonts w:ascii="Liberation Mono" w:hAnsi="Liberation Mono"/>
          <w:sz w:val="18"/>
        </w:rPr>
        <w:t xml:space="preserve">    low=339949771344778929576702809321</w:t>
      </w:r>
      <w:r>
        <w:rPr>
          <w:rFonts w:ascii="Liberation Mono" w:hAnsi="Liberation Mono"/>
          <w:sz w:val="18"/>
        </w:rPr>
        <w:br/>
      </w:r>
      <w:r>
        <w:rPr>
          <w:rStyle w:val="VerbatimChar"/>
          <w:rFonts w:ascii="Liberation Mono" w:hAnsi="Liberation Mono"/>
          <w:sz w:val="18"/>
        </w:rPr>
        <w:t xml:space="preserve">    high=low+1</w:t>
      </w:r>
      <w:r>
        <w:rPr>
          <w:rFonts w:ascii="Liberation Mono" w:hAnsi="Liberation Mono"/>
          <w:sz w:val="18"/>
        </w:rPr>
        <w:br/>
      </w:r>
      <w:r>
        <w:rPr>
          <w:rStyle w:val="VerbatimChar"/>
          <w:rFonts w:ascii="Liberation Mono" w:hAnsi="Liberation Mono"/>
          <w:sz w:val="18"/>
        </w:rPr>
        <w:t xml:space="preserve">    require(F(Q,S)&lt;F(low,M)&lt;lam_lo&lt;lam_hi&lt;F(high,M),</w:t>
      </w:r>
      <w:r>
        <w:rPr>
          <w:rFonts w:ascii="Liberation Mono" w:hAnsi="Liberation Mono"/>
          <w:sz w:val="18"/>
        </w:rPr>
        <w:br/>
      </w:r>
      <w:r>
        <w:rPr>
          <w:rStyle w:val="VerbatimChar"/>
          <w:rFonts w:ascii="Liberation Mono" w:hAnsi="Liberation Mono"/>
          <w:sz w:val="18"/>
        </w:rPr>
        <w:t xml:space="preserve">            'real parameter enclosure')</w:t>
      </w:r>
      <w:r>
        <w:rPr>
          <w:rFonts w:ascii="Liberation Mono" w:hAnsi="Liberation Mono"/>
          <w:sz w:val="18"/>
        </w:rPr>
        <w:br/>
      </w:r>
      <w:r>
        <w:rPr>
          <w:rStyle w:val="VerbatimChar"/>
          <w:rFonts w:ascii="Liberation Mono" w:hAnsi="Liberation Mono"/>
          <w:sz w:val="18"/>
        </w:rPr>
        <w:t xml:space="preserve">    total=floor_sum(DSTAR,S,Q,0)</w:t>
      </w:r>
      <w:r>
        <w:rPr>
          <w:rFonts w:ascii="Liberation Mono" w:hAnsi="Liberation Mono"/>
          <w:sz w:val="18"/>
        </w:rPr>
        <w:br/>
      </w:r>
      <w:r>
        <w:rPr>
          <w:rStyle w:val="VerbatimChar"/>
          <w:rFonts w:ascii="Liberation Mono" w:hAnsi="Liberation Mono"/>
          <w:sz w:val="18"/>
        </w:rPr>
        <w:t xml:space="preserve">    require(total==floor_sum(DSTAR,M,high,0)</w:t>
      </w:r>
      <w:r>
        <w:rPr>
          <w:rFonts w:ascii="Liberation Mono" w:hAnsi="Liberation Mono"/>
          <w:sz w:val="18"/>
        </w:rPr>
        <w:br/>
      </w:r>
      <w:r>
        <w:rPr>
          <w:rStyle w:val="VerbatimChar"/>
          <w:rFonts w:ascii="Liberation Mono" w:hAnsi="Liberation Mono"/>
          <w:sz w:val="18"/>
        </w:rPr>
        <w:t xml:space="preserve">            ==302541195258184, 'common floor sum')</w:t>
      </w:r>
      <w:r>
        <w:rPr>
          <w:rFonts w:ascii="Liberation Mono" w:hAnsi="Liberation Mono"/>
          <w:sz w:val="18"/>
        </w:rPr>
        <w:br/>
      </w:r>
      <w:r>
        <w:rPr>
          <w:rStyle w:val="VerbatimChar"/>
          <w:rFonts w:ascii="Liberation Mono" w:hAnsi="Liberation Mono"/>
          <w:sz w:val="18"/>
        </w:rPr>
        <w:t xml:space="preserve">    require(low*DSTAR//M==high*DSTAR//M==14342163,</w:t>
      </w:r>
      <w:r>
        <w:rPr>
          <w:rFonts w:ascii="Liberation Mono" w:hAnsi="Liberation Mono"/>
          <w:sz w:val="18"/>
        </w:rPr>
        <w:br/>
      </w:r>
      <w:r>
        <w:rPr>
          <w:rStyle w:val="VerbatimChar"/>
          <w:rFonts w:ascii="Liberation Mono" w:hAnsi="Liberation Mono"/>
          <w:sz w:val="18"/>
        </w:rPr>
        <w:t xml:space="preserve">            'real floor at dstar')</w:t>
      </w:r>
      <w:r>
        <w:rPr>
          <w:rFonts w:ascii="Liberation Mono" w:hAnsi="Liberation Mono"/>
          <w:sz w:val="18"/>
        </w:rPr>
        <w:br/>
      </w:r>
      <w:r>
        <w:rPr>
          <w:rStyle w:val="VerbatimChar"/>
          <w:rFonts w:ascii="Liberation Mono" w:hAnsi="Liberation Mono"/>
          <w:sz w:val="18"/>
        </w:rPr>
        <w:t xml:space="preserve">    require(T(DSTAR)==14342162, 'rational floor at dstar')</w:t>
      </w:r>
      <w:r>
        <w:rPr>
          <w:rFonts w:ascii="Liberation Mono" w:hAnsi="Liberation Mono"/>
          <w:sz w:val="18"/>
        </w:rPr>
        <w:br/>
      </w:r>
      <w:r>
        <w:rPr>
          <w:rStyle w:val="VerbatimChar"/>
          <w:rFonts w:ascii="Liberation Mono" w:hAnsi="Liberation Mono"/>
          <w:sz w:val="18"/>
        </w:rPr>
        <w:t xml:space="preserve">    d=DSTAR+1</w:t>
      </w:r>
      <w:r>
        <w:rPr>
          <w:rFonts w:ascii="Liberation Mono" w:hAnsi="Liberation Mono"/>
          <w:sz w:val="18"/>
        </w:rPr>
        <w:br/>
      </w:r>
      <w:r>
        <w:rPr>
          <w:rStyle w:val="VerbatimChar"/>
          <w:rFonts w:ascii="Liberation Mono" w:hAnsi="Liberation Mono"/>
          <w:sz w:val="18"/>
        </w:rPr>
        <w:t xml:space="preserve">    require(low*d//M==high*d//M==T(d)==14342163,</w:t>
      </w:r>
      <w:r>
        <w:rPr>
          <w:rFonts w:ascii="Liberation Mono" w:hAnsi="Liberation Mono"/>
          <w:sz w:val="18"/>
        </w:rPr>
        <w:br/>
      </w:r>
      <w:r>
        <w:rPr>
          <w:rStyle w:val="VerbatimChar"/>
          <w:rFonts w:ascii="Liberation Mono" w:hAnsi="Liberation Mono"/>
          <w:sz w:val="18"/>
        </w:rPr>
        <w:t xml:space="preserve">            'agreement resumes')</w:t>
      </w:r>
      <w:r>
        <w:rPr>
          <w:rFonts w:ascii="Liberation Mono" w:hAnsi="Liberation Mono"/>
          <w:sz w:val="18"/>
        </w:rPr>
        <w:br/>
      </w:r>
      <w:r>
        <w:rPr>
          <w:rStyle w:val="VerbatimChar"/>
          <w:rFonts w:ascii="Liberation Mono" w:hAnsi="Liberation Mono"/>
          <w:sz w:val="18"/>
        </w:rPr>
        <w:t xml:space="preserve">    print('PASS separate real versus rational first disagreement proof')</w:t>
      </w:r>
      <w:r>
        <w:rPr>
          <w:rFonts w:ascii="Liberation Mono" w:hAnsi="Liberation Mono"/>
          <w:sz w:val="18"/>
        </w:rPr>
        <w:br/>
      </w:r>
      <w:r>
        <w:rPr>
          <w:rStyle w:val="VerbatimChar"/>
          <w:rFonts w:ascii="Liberation Mono" w:hAnsi="Liberation Mono"/>
          <w:sz w:val="18"/>
        </w:rPr>
        <w:t xml:space="preserve">    print('RESULT PASS')</w:t>
      </w:r>
      <w:r>
        <w:rPr>
          <w:rFonts w:ascii="Liberation Mono" w:hAnsi="Liberation Mono"/>
          <w:sz w:val="18"/>
        </w:rPr>
        <w:br/>
      </w:r>
      <w:r>
        <w:rPr>
          <w:rStyle w:val="VerbatimChar"/>
          <w:rFonts w:ascii="Liberation Mono" w:hAnsi="Liberation Mono"/>
          <w:sz w:val="18"/>
        </w:rPr>
        <w:t xml:space="preserve">    print('SCOPE mathematical replay only not Grok release authentication')</w:t>
      </w:r>
      <w:r>
        <w:rPr>
          <w:rFonts w:ascii="Liberation Mono" w:hAnsi="Liberation Mono"/>
          <w:sz w:val="18"/>
        </w:rPr>
        <w:br/>
      </w:r>
      <w:r>
        <w:rPr>
          <w:rFonts w:ascii="Liberation Mono" w:hAnsi="Liberation Mono"/>
          <w:sz w:val="18"/>
        </w:rPr>
        <w:br/>
      </w:r>
      <w:r>
        <w:rPr>
          <w:rFonts w:ascii="Liberation Mono" w:hAnsi="Liberation Mono"/>
          <w:sz w:val="18"/>
        </w:rPr>
        <w:br/>
      </w:r>
      <w:r>
        <w:rPr>
          <w:rStyle w:val="VerbatimChar"/>
          <w:rFonts w:ascii="Liberation Mono" w:hAnsi="Liberation Mono"/>
          <w:sz w:val="18"/>
        </w:rPr>
        <w:t xml:space="preserve">if __name__=='__main__':</w:t>
      </w:r>
      <w:r>
        <w:rPr>
          <w:rFonts w:ascii="Liberation Mono" w:hAnsi="Liberation Mono"/>
          <w:sz w:val="18"/>
        </w:rPr>
        <w:br/>
      </w:r>
      <w:r>
        <w:rPr>
          <w:rStyle w:val="VerbatimChar"/>
          <w:rFonts w:ascii="Liberation Mono" w:hAnsi="Liberation Mono"/>
          <w:sz w:val="18"/>
        </w:rPr>
        <w:t xml:space="preserve">    try:</w:t>
      </w:r>
      <w:r>
        <w:rPr>
          <w:rFonts w:ascii="Liberation Mono" w:hAnsi="Liberation Mono"/>
          <w:sz w:val="18"/>
        </w:rPr>
        <w:br/>
      </w:r>
      <w:r>
        <w:rPr>
          <w:rStyle w:val="VerbatimChar"/>
          <w:rFonts w:ascii="Liberation Mono" w:hAnsi="Liberation Mono"/>
          <w:sz w:val="18"/>
        </w:rPr>
        <w:t xml:space="preserve">        main()</w:t>
      </w:r>
      <w:r>
        <w:rPr>
          <w:rFonts w:ascii="Liberation Mono" w:hAnsi="Liberation Mono"/>
          <w:sz w:val="18"/>
        </w:rPr>
        <w:br/>
      </w:r>
      <w:r>
        <w:rPr>
          <w:rStyle w:val="VerbatimChar"/>
          <w:rFonts w:ascii="Liberation Mono" w:hAnsi="Liberation Mono"/>
          <w:sz w:val="18"/>
        </w:rPr>
        <w:t xml:space="preserve">    except Exception as exc:</w:t>
      </w:r>
      <w:r>
        <w:rPr>
          <w:rFonts w:ascii="Liberation Mono" w:hAnsi="Liberation Mono"/>
          <w:sz w:val="18"/>
        </w:rPr>
        <w:br/>
      </w:r>
      <w:r>
        <w:rPr>
          <w:rStyle w:val="VerbatimChar"/>
          <w:rFonts w:ascii="Liberation Mono" w:hAnsi="Liberation Mono"/>
          <w:sz w:val="18"/>
        </w:rPr>
        <w:t xml:space="preserve">        raise SystemExit('FAIL: '+str(exc))</w:t>
      </w:r>
    </w:p>
    <w:bookmarkEnd w:id="47"/>
    <w:bookmarkStart w:id="48" w:name="X5f24f94a0d8d883ac16b98cb99036ea35c6e353"/>
    <w:p>
      <w:pPr>
        <w:pStyle w:val="Heading1"/>
        <w:keepNext/>
        <w:widowControl/>
      </w:pPr>
      <w:r>
        <w:t xml:space="preserve">Appendix C Execution and provenance record</w:t>
      </w:r>
    </w:p>
    <w:p>
      <w:pPr>
        <w:pStyle w:val="FirstParagraph"/>
        <w:widowControl/>
      </w:pPr>
      <w:r>
        <w:t xml:space="preserve">The checker in Appendix B was executed in ordinary and optimized Python. Both runs exited successfully and produced byte-identical output. Its SHA-256 is</w:t>
      </w:r>
    </w:p>
    <w:p>
      <w:pPr>
        <w:pStyle w:val="BodyText"/>
        <w:widowControl/>
      </w:pPr>
      <w:r>
        <w:rPr>
          <w:rStyle w:val="VerbatimChar"/>
        </w:rPr>
        <w:t xml:space="preserve">9f7179c5be49c0c4f797824011226dbd4d9980c7cc71aff1d80bd1a616e121c8</w:t>
      </w:r>
      <w:r>
        <w:t xml:space="preserve">.</w:t>
      </w:r>
    </w:p>
    <w:p>
      <w:pPr>
        <w:pStyle w:val="BodyText"/>
        <w:widowControl/>
      </w:pPr>
      <w:r>
        <w:t xml:space="preserve">The complete observed output from each run is</w:t>
      </w:r>
    </w:p>
    <w:p>
      <w:pPr>
        <w:pStyle w:val="SourceCode"/>
        <w:keepLines w:val="0"/>
        <w:widowControl/>
        <w:spacing w:line="240" w:lineRule="auto"/>
      </w:pPr>
      <w:r>
        <w:rPr>
          <w:rStyle w:val="VerbatimChar"/>
          <w:rFonts w:ascii="Liberation Mono" w:hAnsi="Liberation Mono"/>
          <w:sz w:val="18"/>
        </w:rPr>
        <w:t xml:space="preserve">PASS fiber laws on 100000 bases and rational boundaries</w:t>
      </w:r>
      <w:r>
        <w:rPr>
          <w:rFonts w:ascii="Liberation Mono" w:hAnsi="Liberation Mono"/>
          <w:sz w:val="18"/>
        </w:rPr>
        <w:br/>
      </w:r>
      <w:r>
        <w:rPr>
          <w:rStyle w:val="VerbatimChar"/>
          <w:rFonts w:ascii="Liberation Mono" w:hAnsi="Liberation Mono"/>
          <w:sz w:val="18"/>
        </w:rPr>
        <w:t xml:space="preserve">PASS Beatty enumeration through base 50000</w:t>
      </w:r>
      <w:r>
        <w:rPr>
          <w:rFonts w:ascii="Liberation Mono" w:hAnsi="Liberation Mono"/>
          <w:sz w:val="18"/>
        </w:rPr>
        <w:br/>
      </w:r>
      <w:r>
        <w:rPr>
          <w:rStyle w:val="VerbatimChar"/>
          <w:rFonts w:ascii="Liberation Mono" w:hAnsi="Liberation Mono"/>
          <w:sz w:val="18"/>
        </w:rPr>
        <w:t xml:space="preserve">PASS 32768 seeds and minimal ordered ledger round trips</w:t>
      </w:r>
      <w:r>
        <w:rPr>
          <w:rFonts w:ascii="Liberation Mono" w:hAnsi="Liberation Mono"/>
          <w:sz w:val="18"/>
        </w:rPr>
        <w:br/>
      </w:r>
      <w:r>
        <w:rPr>
          <w:rStyle w:val="VerbatimChar"/>
          <w:rFonts w:ascii="Liberation Mono" w:hAnsi="Liberation Mono"/>
          <w:sz w:val="18"/>
        </w:rPr>
        <w:t xml:space="preserve">PASS complete fiber depth and branch histograms</w:t>
      </w:r>
      <w:r>
        <w:rPr>
          <w:rFonts w:ascii="Liberation Mono" w:hAnsi="Liberation Mono"/>
          <w:sz w:val="18"/>
        </w:rPr>
        <w:br/>
      </w:r>
      <w:r>
        <w:rPr>
          <w:rStyle w:val="VerbatimChar"/>
          <w:rFonts w:ascii="Liberation Mono" w:hAnsi="Liberation Mono"/>
          <w:sz w:val="18"/>
        </w:rPr>
        <w:t xml:space="preserve">PASS threshold values and 120 iterated fiber intervals</w:t>
      </w:r>
      <w:r>
        <w:rPr>
          <w:rFonts w:ascii="Liberation Mono" w:hAnsi="Liberation Mono"/>
          <w:sz w:val="18"/>
        </w:rPr>
        <w:br/>
      </w:r>
      <w:r>
        <w:rPr>
          <w:rStyle w:val="VerbatimChar"/>
          <w:rFonts w:ascii="Liberation Mono" w:hAnsi="Liberation Mono"/>
          <w:sz w:val="18"/>
        </w:rPr>
        <w:t xml:space="preserve">PASS 32 block cover and first disagreement cell geometry</w:t>
      </w:r>
      <w:r>
        <w:rPr>
          <w:rFonts w:ascii="Liberation Mono" w:hAnsi="Liberation Mono"/>
          <w:sz w:val="18"/>
        </w:rPr>
        <w:br/>
      </w:r>
      <w:r>
        <w:rPr>
          <w:rStyle w:val="VerbatimChar"/>
          <w:rFonts w:ascii="Liberation Mono" w:hAnsi="Liberation Mono"/>
          <w:sz w:val="18"/>
        </w:rPr>
        <w:t xml:space="preserve">PASS separate real versus rational first disagreement proof</w:t>
      </w:r>
      <w:r>
        <w:rPr>
          <w:rFonts w:ascii="Liberation Mono" w:hAnsi="Liberation Mono"/>
          <w:sz w:val="18"/>
        </w:rPr>
        <w:br/>
      </w:r>
      <w:r>
        <w:rPr>
          <w:rStyle w:val="VerbatimChar"/>
          <w:rFonts w:ascii="Liberation Mono" w:hAnsi="Liberation Mono"/>
          <w:sz w:val="18"/>
        </w:rPr>
        <w:t xml:space="preserve">RESULT PASS</w:t>
      </w:r>
      <w:r>
        <w:rPr>
          <w:rFonts w:ascii="Liberation Mono" w:hAnsi="Liberation Mono"/>
          <w:sz w:val="18"/>
        </w:rPr>
        <w:br/>
      </w:r>
      <w:r>
        <w:rPr>
          <w:rStyle w:val="VerbatimChar"/>
          <w:rFonts w:ascii="Liberation Mono" w:hAnsi="Liberation Mono"/>
          <w:sz w:val="18"/>
        </w:rPr>
        <w:t xml:space="preserve">SCOPE mathematical replay only not Grok release authentication</w:t>
      </w:r>
    </w:p>
    <w:p>
      <w:pPr>
        <w:pStyle w:val="FirstParagraph"/>
        <w:widowControl/>
      </w:pPr>
      <w:r>
        <w:t xml:space="preserve">The 120 iterated-fiber interval checks cover four iterate depths and 30 bases with tests immediately inside and outside each endpoint. The universal iterated-fiber claim rests on Theorem 8, rather than extending this finite count by assumption. The 32-block checks reconstruct the prescribed partition and its numerical properties; they do not read Grok’s reported 32 ledger files or authenticate their hashes.</w:t>
      </w:r>
    </w:p>
    <w:p>
      <w:pPr>
        <w:pStyle w:val="BodyText"/>
        <w:widowControl/>
      </w:pPr>
      <w:r>
        <w:t xml:space="preserve">The inspected historical input identities are</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6696"/>
      </w:tblGrid>
      <w:tr>
        <w:trPr>
          <w:tblHeader w:val="true"/>
          <w:cantSplit/>
          <w:tblHeader/>
        </w:trPr>
        <w:tc>
          <w:tcPr>
            <w:tcW w:type="dxa" w:w="3240"/>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Historical input</w:t>
            </w:r>
          </w:p>
        </w:tc>
        <w:tc>
          <w:tcPr>
            <w:tcW w:type="dxa" w:w="6696"/>
            <w:vAlign w:val="center"/>
            <w:tcMar>
              <w:top w:w="70" w:type="dxa"/>
              <w:bottom w:w="70" w:type="dxa"/>
              <w:left w:w="95" w:type="dxa"/>
              <w:right w:w="95" w:type="dxa"/>
            </w:tcMar>
            <w:shd w:fill="E2E8EE"/>
          </w:tcPr>
          <w:p>
            <w:pPr>
              <w:pStyle w:val="Compact"/>
              <w:keepNext/>
              <w:spacing w:after="20" w:before="20" w:line="245" w:lineRule="auto"/>
              <w:jc w:val="left"/>
            </w:pPr>
            <w:r>
              <w:rPr>
                <w:b/>
                <w:color w:val="000000"/>
                <w:sz w:val="20"/>
              </w:rPr>
              <w:t xml:space="preserve">SHA256</w:t>
            </w:r>
          </w:p>
        </w:tc>
      </w:tr>
      <w:tr>
        <w:trPr>
          <w:cantSplit/>
        </w:trPr>
        <w:tc>
          <w:tcPr>
            <w:tcW w:type="dxa" w:w="3240"/>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G stuff omega_fiber_structure.py</w:t>
            </w:r>
          </w:p>
        </w:tc>
        <w:tc>
          <w:tcPr>
            <w:tcW w:type="dxa" w:w="6696"/>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74bc1968e3832f32f36662c3936c6026e08b218de63dcd5814f3bc117b0983b9</w:t>
            </w:r>
          </w:p>
        </w:tc>
      </w:tr>
      <w:tr>
        <w:trPr>
          <w:cantSplit/>
        </w:trPr>
        <w:tc>
          <w:tcPr>
            <w:tcW w:type="dxa" w:w="3240"/>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G stuff omega_fiber_structure.json</w:t>
            </w:r>
          </w:p>
        </w:tc>
        <w:tc>
          <w:tcPr>
            <w:tcW w:type="dxa" w:w="6696"/>
            <w:vAlign w:val="center"/>
            <w:tcMar>
              <w:top w:w="70" w:type="dxa"/>
              <w:bottom w:w="70" w:type="dxa"/>
              <w:left w:w="95" w:type="dxa"/>
              <w:right w:w="95" w:type="dxa"/>
            </w:tcMar>
            <w:shd w:fill="FFFFFF"/>
          </w:tcPr>
          <w:p>
            <w:pPr>
              <w:pStyle w:val="Compact"/>
              <w:keepNext w:val="0"/>
              <w:spacing w:after="20" w:before="20" w:line="245" w:lineRule="auto"/>
              <w:jc w:val="left"/>
            </w:pPr>
            <w:r>
              <w:rPr>
                <w:color w:val="000000"/>
                <w:sz w:val="20"/>
              </w:rPr>
              <w:t xml:space="preserve">4b2055c2b8999084e26dfd1c2559271c7bef117961c54e4a8550784eace4ca0f</w:t>
            </w:r>
          </w:p>
        </w:tc>
      </w:tr>
    </w:tbl>
    <w:p>
      <w:pPr>
        <w:pStyle w:val="BodyText"/>
        <w:widowControl/>
      </w:pPr>
      <w:r>
        <w:t xml:space="preserve">The 0.1 diagnostic and JSON inconsistency belong to those exact inspected bytes. Grok’s later supersession statement belongs to the reported 0.2 release record in Section 12. Keeping both identities explicit makes the correction traceable without treating the defective historical predicate as a valid theorem.</w:t>
      </w:r>
    </w:p>
    <w:p>
      <w:pPr>
        <w:pStyle w:val="BodyText"/>
        <w:widowControl/>
      </w:pPr>
      <w:r>
        <w:t xml:space="preserve">The primary external reference used for the Cube20 comparison is Tomas Rokicki, Herbert Kociemba, Morley Davidson, and John Dethridge,</w:t>
      </w:r>
      <w:r>
        <w:t xml:space="preserve"> </w:t>
      </w:r>
      <w:r>
        <w:t xml:space="preserve">“</w:t>
      </w:r>
      <w:r>
        <w:t xml:space="preserve">God’s Number is 20,</w:t>
      </w:r>
      <w:r>
        <w:t xml:space="preserve">”</w:t>
      </w:r>
      <w:r>
        <w:t xml:space="preserve"> </w:t>
      </w:r>
      <w:r>
        <w:t xml:space="preserve">project account, https://www.cube20.org/, consulted 19 September 2026. All OMEGA fiber and depth proofs needed for this handoff are written above.</w:t>
      </w:r>
    </w:p>
    <w:bookmarkEnd w:id="48"/>
    <w:sectPr>
      <w:footerReference w:type="default" r:id="rId9"/>
      <w:pgSz w:h="15840" w:w="12240"/>
      <w:pgMar w:bottom="1080" w:footer="432" w:header="432" w:left="1152" w:right="1152" w:top="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fldSimple w:instr="PAGE">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59" w:lineRule="auto"/>
    </w:pPr>
    <w:rPr>
      <w:rFonts w:ascii="Times New Roman" w:hAnsi="Times New Roman"/>
      <w:color w:val="000000"/>
      <w:sz w:val="22"/>
    </w:rPr>
  </w:style>
  <w:style w:styleId="BodyText" w:type="paragraph">
    <w:name w:val="Body Text"/>
    <w:basedOn w:val="Normal"/>
    <w:link w:val="BodyTextChar"/>
    <w:pPr>
      <w:spacing w:after="120" w:before="180" w:line="259" w:lineRule="auto"/>
    </w:pPr>
    <w:qFormat/>
    <w:rPr>
      <w:rFonts w:ascii="Times New Roman" w:hAnsi="Times New Roman"/>
      <w:color w:val="000000"/>
      <w:sz w:val="22"/>
    </w:rPr>
  </w:style>
  <w:style w:customStyle="1" w:styleId="FirstParagraph" w:type="paragraph">
    <w:name w:val="First Paragraph"/>
    <w:basedOn w:val="BodyText"/>
    <w:next w:val="BodyText"/>
    <w:qFormat/>
    <w:pPr>
      <w:spacing w:after="120" w:line="259" w:lineRule="auto"/>
    </w:pPr>
    <w:rPr>
      <w:rFonts w:ascii="Times New Roman" w:hAnsi="Times New Roman"/>
      <w:color w:val="000000"/>
      <w:sz w:val="22"/>
    </w:rPr>
  </w:style>
  <w:style w:customStyle="1" w:styleId="Compact" w:type="paragraph">
    <w:name w:val="Compact"/>
    <w:basedOn w:val="BodyText"/>
    <w:qFormat/>
    <w:pPr>
      <w:spacing w:after="120" w:before="36" w:line="259" w:lineRule="auto"/>
    </w:pPr>
    <w:rPr>
      <w:rFonts w:ascii="Times New Roman" w:hAnsi="Times New Roman"/>
      <w:color w:val="000000"/>
      <w:sz w:val="22"/>
    </w:rPr>
  </w:style>
  <w:style w:styleId="Title" w:type="paragraph">
    <w:name w:val="Title"/>
    <w:basedOn w:val="Normal"/>
    <w:next w:val="BodyText"/>
    <w:qFormat/>
    <w:pPr>
      <w:keepNext/>
      <w:keepLines/>
      <w:spacing w:after="120" w:before="0"/>
      <w:jc w:val="center"/>
    </w:pPr>
    <w:rPr>
      <w:rFonts w:ascii="Calibri" w:asciiTheme="majorHAnsi" w:cstheme="majorBidi" w:eastAsiaTheme="majorEastAsia" w:hAnsi="Calibri" w:hAnsiTheme="majorHAnsi"/>
      <w:b/>
      <w:bCs/>
      <w:color w:val="000000"/>
      <w:sz w:val="48"/>
      <w:szCs w:val="36"/>
    </w:rPr>
  </w:style>
  <w:style w:styleId="Subtitle" w:type="paragraph">
    <w:name w:val="Subtitle"/>
    <w:basedOn w:val="Title"/>
    <w:next w:val="BodyText"/>
    <w:qFormat/>
    <w:pPr>
      <w:keepNext/>
      <w:keepLines/>
      <w:spacing w:after="120" w:before="0"/>
      <w:jc w:val="center"/>
    </w:pPr>
    <w:rPr>
      <w:rFonts w:ascii="Calibri" w:hAnsi="Calibri"/>
      <w:b w:val="0"/>
      <w:color w:val="000000"/>
      <w:sz w:val="28"/>
      <w:szCs w:val="30"/>
    </w:rPr>
  </w:style>
  <w:style w:customStyle="1" w:styleId="Author" w:type="paragraph">
    <w:name w:val="Author"/>
    <w:next w:val="BodyText"/>
    <w:qFormat/>
    <w:pPr>
      <w:keepNext/>
      <w:keepLines/>
      <w:jc w:val="center"/>
    </w:pPr>
    <w:rPr>
      <w:color w:val="000000"/>
    </w:rPr>
  </w:style>
  <w:style w:styleId="Date" w:type="paragraph">
    <w:name w:val="Date"/>
    <w:next w:val="BodyText"/>
    <w:qFormat/>
    <w:pPr>
      <w:keepNext/>
      <w:keepLines/>
      <w:jc w:val="center"/>
    </w:pPr>
    <w:rPr>
      <w:color w:val="000000"/>
    </w:rPr>
  </w:style>
  <w:style w:customStyle="1" w:styleId="AbstractTitle" w:type="paragraph">
    <w:name w:val="Abstract Title"/>
    <w:basedOn w:val="Normal"/>
    <w:next w:val="Abstract"/>
    <w:qFormat/>
    <w:pPr>
      <w:keepNext/>
      <w:keepLines/>
      <w:jc w:val="center"/>
      <w:spacing w:after="0" w:before="300"/>
    </w:pPr>
    <w:rPr>
      <w:color w:val="000000"/>
      <w:sz w:val="20"/>
      <w:szCs w:val="20"/>
      <w:b/>
    </w:rPr>
  </w:style>
  <w:style w:customStyle="1" w:styleId="Abstract" w:type="paragraph">
    <w:name w:val="Abstract"/>
    <w:basedOn w:val="Normal"/>
    <w:next w:val="BodyText"/>
    <w:qFormat/>
    <w:pPr>
      <w:keepNext/>
      <w:keepLines/>
      <w:spacing w:after="300" w:before="100"/>
    </w:pPr>
    <w:rPr>
      <w:color w:val="000000"/>
      <w:sz w:val="20"/>
      <w:szCs w:val="20"/>
    </w:rPr>
  </w:style>
  <w:style w:styleId="Bibliography" w:type="paragraph">
    <w:name w:val="Bibliography"/>
    <w:basedOn w:val="Normal"/>
    <w:next w:val="Bibliography"/>
    <w:qFormat/>
    <w:pPr/>
    <w:rPr>
      <w:color w:val="000000"/>
    </w:rPr>
  </w:style>
  <w:style w:styleId="Heading1" w:type="paragraph">
    <w:name w:val="Heading 1"/>
    <w:basedOn w:val="Normal"/>
    <w:next w:val="BodyText"/>
    <w:uiPriority w:val="9"/>
    <w:qFormat/>
    <w:pPr>
      <w:keepNext/>
      <w:keepLines/>
      <w:spacing w:after="120" w:before="280"/>
      <w:outlineLvl w:val="0"/>
    </w:pPr>
    <w:rPr>
      <w:rFonts w:ascii="Calibri" w:asciiTheme="majorHAnsi" w:cstheme="majorBidi" w:eastAsiaTheme="majorEastAsia" w:hAnsi="Calibri" w:hAnsiTheme="majorHAnsi"/>
      <w:b/>
      <w:bCs/>
      <w:color w:val="000000"/>
      <w:sz w:val="30"/>
      <w:szCs w:val="32"/>
    </w:rPr>
  </w:style>
  <w:style w:styleId="Heading2" w:type="paragraph">
    <w:name w:val="Heading 2"/>
    <w:basedOn w:val="Normal"/>
    <w:next w:val="BodyText"/>
    <w:uiPriority w:val="9"/>
    <w:unhideWhenUsed/>
    <w:qFormat/>
    <w:pPr>
      <w:keepNext/>
      <w:keepLines/>
      <w:spacing w:after="120" w:before="280"/>
      <w:outlineLvl w:val="1"/>
    </w:pPr>
    <w:rPr>
      <w:rFonts w:ascii="Calibri" w:asciiTheme="majorHAnsi" w:cstheme="majorBidi" w:eastAsiaTheme="majorEastAsia" w:hAnsi="Calibri" w:hAnsiTheme="majorHAnsi"/>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color w:val="000000"/>
    </w:rPr>
  </w:style>
  <w:style w:styleId="FootnoteText" w:type="paragraph">
    <w:name w:val="Footnote Text"/>
    <w:basedOn w:val="Normal"/>
    <w:next w:val="FootnoteText"/>
    <w:uiPriority w:val="9"/>
    <w:unhideWhenUsed/>
    <w:qFormat/>
    <w:rPr>
      <w:color w:val="000000"/>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color w:val="000000"/>
    </w:rPr>
  </w:style>
  <w:style w:customStyle="1" w:styleId="Definition" w:type="paragraph">
    <w:name w:val="Definition"/>
    <w:basedOn w:val="Normal"/>
    <w:rPr>
      <w:color w:val="000000"/>
    </w:rPr>
  </w:style>
  <w:style w:styleId="Caption" w:type="paragraph">
    <w:name w:val="Caption"/>
    <w:basedOn w:val="Normal"/>
    <w:link w:val="BodyTextChar"/>
    <w:pPr>
      <w:spacing w:after="120" w:before="0"/>
    </w:pPr>
    <w:rPr>
      <w:i/>
      <w:color w:val="000000"/>
    </w:rPr>
  </w:style>
  <w:style w:customStyle="1" w:styleId="TableCaption" w:type="paragraph">
    <w:name w:val="Table Caption"/>
    <w:basedOn w:val="Caption"/>
    <w:pPr>
      <w:keepNext/>
    </w:pPr>
    <w:rPr>
      <w:color w:val="000000"/>
    </w:rPr>
  </w:style>
  <w:style w:customStyle="1" w:styleId="ImageCaption" w:type="paragraph">
    <w:name w:val="Image Caption"/>
    <w:basedOn w:val="Caption"/>
    <w:rPr>
      <w:color w:val="000000"/>
    </w:rPr>
  </w:style>
  <w:style w:customStyle="1" w:styleId="Figure" w:type="paragraph">
    <w:name w:val="Figure"/>
    <w:basedOn w:val="Normal"/>
    <w:rPr>
      <w:color w:val="000000"/>
    </w:rPr>
  </w:style>
  <w:style w:customStyle="1" w:styleId="CaptionedFigure" w:type="paragraph">
    <w:name w:val="Captioned Figure"/>
    <w:basedOn w:val="Figure"/>
    <w:pPr>
      <w:keepNext/>
    </w:pPr>
    <w:rPr>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Liberation Mono" w:hAnsi="Liberation Mono"/>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OMEGA Floor Map Fibers and Exact Certificates</dc:title>
  <dc:creator>Matthew Alan Newman</dc:creator>
  <cp:keywords>OMEGA floor map fibers exact proof certificate Grok</cp:keywords>
  <dcterms:created xsi:type="dcterms:W3CDTF">2026-09-19T11:12:07Z</dcterms:created>
  <dcterms:modified xsi:type="dcterms:W3CDTF">2026-09-19T11:12:07Z</dcterms:modified>
  <dc:subject>Complete proofs and reported version 0.2 release handoff for Grok</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Consolidated mathematical handoff for Grok</vt:lpwstr>
  </property>
</Properties>
</file>